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FB97D" w14:textId="38E01BF0" w:rsidR="00D14E21" w:rsidRPr="00870FC5" w:rsidRDefault="00D14E21" w:rsidP="00D14E21">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w:t>
      </w:r>
      <w:r w:rsidR="00340B36">
        <w:rPr>
          <w:rFonts w:ascii="Arial" w:hAnsi="Arial" w:cs="Arial"/>
          <w:b/>
          <w:sz w:val="24"/>
          <w:szCs w:val="24"/>
          <w:lang w:eastAsia="zh-CN"/>
        </w:rPr>
        <w:t>8</w:t>
      </w:r>
      <w:r w:rsidRPr="00377591">
        <w:rPr>
          <w:rFonts w:ascii="Arial" w:eastAsia="MS Mincho" w:hAnsi="Arial" w:cs="Arial"/>
          <w:b/>
          <w:sz w:val="24"/>
          <w:szCs w:val="24"/>
        </w:rPr>
        <w:tab/>
      </w:r>
      <w:r>
        <w:rPr>
          <w:rFonts w:ascii="Arial" w:eastAsia="MS Mincho" w:hAnsi="Arial" w:cs="Arial"/>
          <w:b/>
          <w:sz w:val="24"/>
          <w:szCs w:val="24"/>
        </w:rPr>
        <w:t>R4-</w:t>
      </w:r>
      <w:r w:rsidR="00A8640E" w:rsidRPr="00A8640E">
        <w:rPr>
          <w:rFonts w:ascii="Arial" w:eastAsia="MS Mincho" w:hAnsi="Arial" w:cs="Arial"/>
          <w:b/>
          <w:sz w:val="24"/>
          <w:szCs w:val="24"/>
        </w:rPr>
        <w:t>2313919</w:t>
      </w:r>
    </w:p>
    <w:p w14:paraId="34EB8DAF" w14:textId="1944A16B" w:rsidR="00C83F13" w:rsidRDefault="00A8640E" w:rsidP="00D14E21">
      <w:pPr>
        <w:tabs>
          <w:tab w:val="left" w:pos="1985"/>
        </w:tabs>
        <w:jc w:val="both"/>
        <w:rPr>
          <w:rFonts w:ascii="Arial" w:hAnsi="Arial"/>
          <w:b/>
          <w:sz w:val="24"/>
          <w:szCs w:val="24"/>
          <w:lang w:eastAsia="zh-CN"/>
        </w:rPr>
      </w:pPr>
      <w:r w:rsidRPr="00A8640E">
        <w:rPr>
          <w:rFonts w:ascii="Arial" w:hAnsi="Arial"/>
          <w:b/>
          <w:sz w:val="24"/>
          <w:szCs w:val="24"/>
          <w:lang w:eastAsia="zh-CN"/>
        </w:rPr>
        <w:t>Toulouse, France, 21th Aug-25th Aug, 2023</w:t>
      </w:r>
    </w:p>
    <w:p w14:paraId="78F14256" w14:textId="77777777" w:rsidR="00A8640E" w:rsidRPr="00A8640E" w:rsidRDefault="00A8640E" w:rsidP="00D14E21">
      <w:pPr>
        <w:tabs>
          <w:tab w:val="left" w:pos="1985"/>
        </w:tabs>
        <w:jc w:val="both"/>
        <w:rPr>
          <w:rFonts w:ascii="Arial" w:hAnsi="Arial" w:cs="Arial"/>
          <w:b/>
          <w:sz w:val="22"/>
        </w:rPr>
      </w:pPr>
    </w:p>
    <w:p w14:paraId="4FDABC91" w14:textId="41939313" w:rsidR="00D14E21" w:rsidRPr="00AB3D40" w:rsidRDefault="00D14E21" w:rsidP="00D14E21">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340B36" w:rsidRPr="00340B36">
        <w:rPr>
          <w:rFonts w:ascii="Arial" w:hAnsi="Arial" w:cs="Arial"/>
          <w:sz w:val="22"/>
          <w:lang w:eastAsia="zh-CN"/>
        </w:rPr>
        <w:t>WF for FR2 HST demodulation</w:t>
      </w:r>
    </w:p>
    <w:p w14:paraId="1580DC06" w14:textId="62D0B2A2" w:rsidR="00D14E21" w:rsidRPr="00DE53FC" w:rsidRDefault="00D14E21" w:rsidP="00D14E21">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Pr>
          <w:rFonts w:ascii="Arial" w:hAnsi="Arial" w:cs="Arial"/>
          <w:sz w:val="22"/>
          <w:lang w:eastAsia="zh-CN"/>
        </w:rPr>
        <w:t>8.1</w:t>
      </w:r>
      <w:r w:rsidR="00340B36">
        <w:rPr>
          <w:rFonts w:ascii="Arial" w:hAnsi="Arial" w:cs="Arial"/>
          <w:sz w:val="22"/>
          <w:lang w:eastAsia="zh-CN"/>
        </w:rPr>
        <w:t>2</w:t>
      </w:r>
      <w:r>
        <w:rPr>
          <w:rFonts w:ascii="Arial" w:hAnsi="Arial" w:cs="Arial"/>
          <w:sz w:val="22"/>
          <w:lang w:eastAsia="zh-CN"/>
        </w:rPr>
        <w:t>.5</w:t>
      </w:r>
    </w:p>
    <w:p w14:paraId="0B858163" w14:textId="77777777" w:rsidR="00D14E21" w:rsidRPr="00AB3D40" w:rsidRDefault="00D14E21" w:rsidP="00D14E21">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
          <w:sz w:val="22"/>
        </w:rPr>
        <w:t>Samsung</w:t>
      </w:r>
    </w:p>
    <w:p w14:paraId="1BC17714" w14:textId="2B049CA6" w:rsidR="00D14E21" w:rsidRDefault="00D14E21" w:rsidP="00D14E21">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6AFA5D00" w14:textId="21CEBAE5" w:rsidR="00D14E21" w:rsidRDefault="00D14E21" w:rsidP="00D14E21">
      <w:pPr>
        <w:tabs>
          <w:tab w:val="left" w:pos="1985"/>
        </w:tabs>
        <w:jc w:val="both"/>
        <w:rPr>
          <w:rFonts w:ascii="Arial" w:hAnsi="Arial" w:cs="Arial"/>
          <w:sz w:val="22"/>
          <w:lang w:eastAsia="zh-CN"/>
        </w:rPr>
      </w:pPr>
    </w:p>
    <w:p w14:paraId="697D1FE3" w14:textId="6E943D3C" w:rsidR="00D14E21" w:rsidRPr="00AB3D40" w:rsidRDefault="00D14E21" w:rsidP="00D14E21">
      <w:pPr>
        <w:pStyle w:val="Heading1"/>
        <w:rPr>
          <w:lang w:eastAsia="zh-CN"/>
        </w:rPr>
      </w:pPr>
      <w:r>
        <w:t xml:space="preserve">Topic </w:t>
      </w:r>
      <w:r w:rsidR="00B95452">
        <w:t>#</w:t>
      </w:r>
      <w:r>
        <w:t xml:space="preserve">1: </w:t>
      </w:r>
      <w:r w:rsidRPr="001A7EE4">
        <w:t>Deployment and Channel Modelling</w:t>
      </w:r>
      <w:r>
        <w:t xml:space="preserve"> </w:t>
      </w:r>
    </w:p>
    <w:p w14:paraId="003D3C95" w14:textId="582F77E4" w:rsidR="00D14E21" w:rsidRDefault="00D14E21" w:rsidP="002E3BC1">
      <w:pPr>
        <w:pStyle w:val="Heading2"/>
        <w:ind w:left="576"/>
        <w:rPr>
          <w:sz w:val="24"/>
          <w:szCs w:val="24"/>
        </w:rPr>
      </w:pPr>
      <w:r>
        <w:rPr>
          <w:sz w:val="24"/>
          <w:szCs w:val="24"/>
        </w:rPr>
        <w:t xml:space="preserve">Sub-topic 1-1: </w:t>
      </w:r>
      <w:r w:rsidRPr="00FF186A">
        <w:rPr>
          <w:sz w:val="24"/>
          <w:szCs w:val="24"/>
        </w:rPr>
        <w:t>Deployment and Channel Model for Demodulation requirement with simultaneous Rx reception in open space scenario</w:t>
      </w:r>
    </w:p>
    <w:p w14:paraId="3358B80C" w14:textId="4AFBE29C" w:rsidR="00D14E21" w:rsidRDefault="00340B36" w:rsidP="00D14E21">
      <w:pPr>
        <w:tabs>
          <w:tab w:val="left" w:pos="1985"/>
        </w:tabs>
        <w:jc w:val="both"/>
        <w:rPr>
          <w:b/>
          <w:u w:val="single"/>
        </w:rPr>
      </w:pPr>
      <w:r w:rsidRPr="0001652B">
        <w:rPr>
          <w:b/>
          <w:u w:val="single"/>
        </w:rPr>
        <w:t xml:space="preserve">Issue </w:t>
      </w:r>
      <w:r>
        <w:rPr>
          <w:b/>
          <w:u w:val="single"/>
        </w:rPr>
        <w:t>1</w:t>
      </w:r>
      <w:r w:rsidRPr="0001652B">
        <w:rPr>
          <w:b/>
          <w:u w:val="single"/>
        </w:rPr>
        <w:t>-</w:t>
      </w:r>
      <w:r>
        <w:rPr>
          <w:b/>
          <w:u w:val="single"/>
        </w:rPr>
        <w:t>1-1</w:t>
      </w:r>
      <w:r w:rsidRPr="0001652B">
        <w:rPr>
          <w:b/>
          <w:u w:val="single"/>
        </w:rPr>
        <w:t xml:space="preserve">: </w:t>
      </w:r>
      <w:r>
        <w:rPr>
          <w:b/>
          <w:u w:val="single"/>
        </w:rPr>
        <w:t xml:space="preserve"> Channel model for demodulation requirement for PDSCH with simultaneous multi-Rx reception</w:t>
      </w:r>
    </w:p>
    <w:p w14:paraId="1CC2DE89" w14:textId="77777777" w:rsidR="00340B36" w:rsidRPr="006808A2" w:rsidRDefault="00340B36" w:rsidP="00340B36">
      <w:pPr>
        <w:spacing w:afterLines="50" w:after="120"/>
        <w:rPr>
          <w:lang w:eastAsia="zh-CN"/>
        </w:rPr>
      </w:pPr>
      <w:r w:rsidRPr="006808A2">
        <w:rPr>
          <w:b/>
          <w:lang w:eastAsia="zh-CN"/>
        </w:rPr>
        <w:t>Agreement</w:t>
      </w:r>
      <w:r w:rsidRPr="006808A2">
        <w:rPr>
          <w:lang w:eastAsia="zh-CN"/>
        </w:rPr>
        <w:t xml:space="preserve">: </w:t>
      </w:r>
    </w:p>
    <w:p w14:paraId="0DB3CA90" w14:textId="44B973A8" w:rsidR="00340B36" w:rsidRPr="00340B36" w:rsidRDefault="00340B36" w:rsidP="00340B36">
      <w:pPr>
        <w:pStyle w:val="ListParagraph"/>
        <w:numPr>
          <w:ilvl w:val="0"/>
          <w:numId w:val="8"/>
        </w:numPr>
        <w:ind w:firstLineChars="0"/>
        <w:rPr>
          <w:rFonts w:eastAsia="宋体"/>
          <w:lang w:eastAsia="zh-CN"/>
        </w:rPr>
      </w:pPr>
      <w:r w:rsidRPr="00340B36">
        <w:rPr>
          <w:rFonts w:eastAsia="宋体"/>
          <w:lang w:eastAsia="zh-CN"/>
        </w:rPr>
        <w:t xml:space="preserve">Use the modified channel models for simultaneous multi-Rx reception scenario  </w:t>
      </w:r>
    </w:p>
    <w:tbl>
      <w:tblPr>
        <w:tblStyle w:val="TableGrid"/>
        <w:tblW w:w="0" w:type="auto"/>
        <w:tblLook w:val="04A0" w:firstRow="1" w:lastRow="0" w:firstColumn="1" w:lastColumn="0" w:noHBand="0" w:noVBand="1"/>
      </w:tblPr>
      <w:tblGrid>
        <w:gridCol w:w="1345"/>
        <w:gridCol w:w="8284"/>
      </w:tblGrid>
      <w:tr w:rsidR="00340B36" w14:paraId="10E7507F" w14:textId="77777777" w:rsidTr="007535C4">
        <w:tc>
          <w:tcPr>
            <w:tcW w:w="1345" w:type="dxa"/>
            <w:vAlign w:val="center"/>
          </w:tcPr>
          <w:p w14:paraId="43B29503" w14:textId="77777777" w:rsidR="00340B36" w:rsidRPr="004501E5" w:rsidRDefault="00340B36" w:rsidP="007535C4">
            <w:pPr>
              <w:jc w:val="center"/>
              <w:rPr>
                <w:b/>
                <w:bCs/>
              </w:rPr>
            </w:pPr>
            <w:r w:rsidRPr="004501E5">
              <w:rPr>
                <w:b/>
                <w:bCs/>
              </w:rPr>
              <w:t>P</w:t>
            </w:r>
            <w:r>
              <w:rPr>
                <w:b/>
                <w:bCs/>
              </w:rPr>
              <w:t xml:space="preserve">anel </w:t>
            </w:r>
            <w:r w:rsidRPr="004501E5">
              <w:rPr>
                <w:b/>
                <w:bCs/>
              </w:rPr>
              <w:t>1</w:t>
            </w:r>
          </w:p>
        </w:tc>
        <w:tc>
          <w:tcPr>
            <w:tcW w:w="8284" w:type="dxa"/>
          </w:tcPr>
          <w:p w14:paraId="350B7F63" w14:textId="77777777" w:rsidR="00340B36" w:rsidRPr="00C4777C" w:rsidRDefault="00E3031D" w:rsidP="007535C4">
            <m:oMathPara>
              <m:oMath>
                <m:sSub>
                  <m:sSubPr>
                    <m:ctrlPr>
                      <w:rPr>
                        <w:rFonts w:ascii="Cambria Math" w:hAnsi="Cambria Math"/>
                        <w:i/>
                      </w:rPr>
                    </m:ctrlPr>
                  </m:sSubPr>
                  <m:e>
                    <m:r>
                      <w:rPr>
                        <w:rFonts w:ascii="Cambria Math" w:hAnsi="Cambria Math"/>
                      </w:rPr>
                      <m:t>f</m:t>
                    </m:r>
                  </m:e>
                  <m:sub>
                    <m:r>
                      <w:rPr>
                        <w:rFonts w:ascii="Cambria Math" w:hAnsi="Cambria Math"/>
                      </w:rPr>
                      <m:t>s</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func>
                  <m:funcPr>
                    <m:ctrlPr>
                      <w:rPr>
                        <w:rFonts w:ascii="Cambria Math" w:hAnsi="Cambria Math"/>
                        <w:i/>
                      </w:rPr>
                    </m:ctrlPr>
                  </m:funcPr>
                  <m:fName>
                    <m:r>
                      <m:rPr>
                        <m:sty m:val="p"/>
                      </m:rPr>
                      <w:rPr>
                        <w:rFonts w:ascii="Cambria Math" w:hAnsi="Cambria Math"/>
                      </w:rPr>
                      <m:t>cos</m:t>
                    </m:r>
                  </m:fName>
                  <m:e>
                    <m:r>
                      <w:rPr>
                        <w:rFonts w:ascii="Cambria Math" w:hAnsi="Cambria Math"/>
                      </w:rPr>
                      <m:t>θ(t)</m:t>
                    </m:r>
                  </m:e>
                </m:func>
              </m:oMath>
            </m:oMathPara>
          </w:p>
          <w:p w14:paraId="1522D701" w14:textId="77777777" w:rsidR="00340B36" w:rsidRPr="00C4777C" w:rsidRDefault="00E3031D" w:rsidP="007535C4">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r>
                      <w:rPr>
                        <w:rFonts w:ascii="Cambria Math" w:hAnsi="Cambria Math"/>
                      </w:rPr>
                      <m:t>=</m:t>
                    </m:r>
                  </m:e>
                </m:func>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den>
                </m:f>
                <m:r>
                  <w:rPr>
                    <w:rFonts w:ascii="Cambria Math" w:hAnsi="Cambria Math"/>
                  </w:rPr>
                  <m:t>,  0&lt;t≤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oMath>
            </m:oMathPara>
          </w:p>
          <w:p w14:paraId="749EF343" w14:textId="77777777" w:rsidR="00340B36" w:rsidRPr="0006781E" w:rsidRDefault="00E3031D" w:rsidP="007535C4">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θ(t)</m:t>
                    </m:r>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tc>
      </w:tr>
      <w:tr w:rsidR="00340B36" w14:paraId="2BE7B55E" w14:textId="77777777" w:rsidTr="007535C4">
        <w:tc>
          <w:tcPr>
            <w:tcW w:w="1345" w:type="dxa"/>
            <w:vAlign w:val="center"/>
          </w:tcPr>
          <w:p w14:paraId="1507D50E" w14:textId="77777777" w:rsidR="00340B36" w:rsidRPr="004501E5" w:rsidRDefault="00340B36" w:rsidP="007535C4">
            <w:pPr>
              <w:jc w:val="center"/>
              <w:rPr>
                <w:b/>
                <w:bCs/>
              </w:rPr>
            </w:pPr>
            <w:r w:rsidRPr="004501E5">
              <w:rPr>
                <w:b/>
                <w:bCs/>
              </w:rPr>
              <w:t>P</w:t>
            </w:r>
            <w:r>
              <w:rPr>
                <w:b/>
                <w:bCs/>
              </w:rPr>
              <w:t xml:space="preserve">anel </w:t>
            </w:r>
            <w:r w:rsidRPr="004501E5">
              <w:rPr>
                <w:b/>
                <w:bCs/>
              </w:rPr>
              <w:t>2</w:t>
            </w:r>
          </w:p>
        </w:tc>
        <w:tc>
          <w:tcPr>
            <w:tcW w:w="8284" w:type="dxa"/>
          </w:tcPr>
          <w:p w14:paraId="68854769" w14:textId="77777777" w:rsidR="00340B36" w:rsidRPr="00C4777C" w:rsidRDefault="00E3031D" w:rsidP="007535C4">
            <m:oMathPara>
              <m:oMath>
                <m:sSub>
                  <m:sSubPr>
                    <m:ctrlPr>
                      <w:rPr>
                        <w:rFonts w:ascii="Cambria Math" w:hAnsi="Cambria Math"/>
                        <w:i/>
                      </w:rPr>
                    </m:ctrlPr>
                  </m:sSubPr>
                  <m:e>
                    <m:r>
                      <w:rPr>
                        <w:rFonts w:ascii="Cambria Math" w:hAnsi="Cambria Math"/>
                      </w:rPr>
                      <m:t>f</m:t>
                    </m:r>
                  </m:e>
                  <m:sub>
                    <m:r>
                      <w:rPr>
                        <w:rFonts w:ascii="Cambria Math" w:hAnsi="Cambria Math"/>
                      </w:rPr>
                      <m:t>s</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func>
                  <m:funcPr>
                    <m:ctrlPr>
                      <w:rPr>
                        <w:rFonts w:ascii="Cambria Math" w:hAnsi="Cambria Math"/>
                        <w:i/>
                      </w:rPr>
                    </m:ctrlPr>
                  </m:funcPr>
                  <m:fName>
                    <m:r>
                      <m:rPr>
                        <m:sty m:val="p"/>
                      </m:rPr>
                      <w:rPr>
                        <w:rFonts w:ascii="Cambria Math" w:hAnsi="Cambria Math"/>
                      </w:rPr>
                      <m:t>cos</m:t>
                    </m:r>
                  </m:fName>
                  <m:e>
                    <m:r>
                      <w:rPr>
                        <w:rFonts w:ascii="Cambria Math" w:hAnsi="Cambria Math"/>
                      </w:rPr>
                      <m:t>θ(t)</m:t>
                    </m:r>
                  </m:e>
                </m:func>
              </m:oMath>
            </m:oMathPara>
          </w:p>
          <w:p w14:paraId="5C11725E" w14:textId="77777777" w:rsidR="00340B36" w:rsidRPr="00C4777C" w:rsidRDefault="00E3031D" w:rsidP="007535C4">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r>
                      <w:rPr>
                        <w:rFonts w:ascii="Cambria Math" w:hAnsi="Cambria Math"/>
                      </w:rPr>
                      <m:t>=</m:t>
                    </m:r>
                  </m:e>
                </m:func>
                <m:d>
                  <m:dPr>
                    <m:begChr m:val="{"/>
                    <m:endChr m:val=""/>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+vt</m:t>
                                </m:r>
                              </m:e>
                            </m:d>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+vt</m:t>
                                        </m:r>
                                      </m:e>
                                    </m:d>
                                  </m:e>
                                  <m:sup>
                                    <m:r>
                                      <w:rPr>
                                        <w:rFonts w:ascii="Cambria Math" w:hAnsi="Cambria Math"/>
                                      </w:rPr>
                                      <m:t>2</m:t>
                                    </m:r>
                                  </m:sup>
                                </m:sSup>
                              </m:e>
                            </m:rad>
                          </m:den>
                        </m:f>
                        <m:r>
                          <w:rPr>
                            <w:rFonts w:ascii="Cambria Math" w:hAnsi="Cambria Math"/>
                          </w:rPr>
                          <m:t>,  0&lt;t≤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e>
                      <m:e>
                        <m:f>
                          <m:fPr>
                            <m:ctrlPr>
                              <w:rPr>
                                <w:rFonts w:ascii="Cambria Math" w:hAnsi="Cambria Math"/>
                                <w:i/>
                              </w:rPr>
                            </m:ctrlPr>
                          </m:fPr>
                          <m:num>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+vt</m:t>
                                </m:r>
                              </m:e>
                            </m:d>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+vt</m:t>
                                        </m:r>
                                      </m:e>
                                    </m:d>
                                  </m:e>
                                  <m:sup>
                                    <m:r>
                                      <w:rPr>
                                        <w:rFonts w:ascii="Cambria Math" w:hAnsi="Cambria Math"/>
                                      </w:rPr>
                                      <m:t>2</m:t>
                                    </m:r>
                                  </m:sup>
                                </m:sSup>
                              </m:e>
                            </m:rad>
                          </m:den>
                        </m:f>
                        <m:r>
                          <w:rPr>
                            <w:rFonts w:ascii="Cambria Math" w:hAnsi="Cambria Math"/>
                          </w:rPr>
                          <m:t xml:space="preserve">,  </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r>
                          <w:rPr>
                            <w:rFonts w:ascii="Cambria Math" w:hAnsi="Cambria Math"/>
                          </w:rPr>
                          <m:t>&lt;t≤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eqArr>
                  </m:e>
                </m:d>
              </m:oMath>
            </m:oMathPara>
          </w:p>
          <w:p w14:paraId="245D5738" w14:textId="77777777" w:rsidR="00340B36" w:rsidRDefault="00E3031D" w:rsidP="007535C4">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θ(t)</m:t>
                    </m:r>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tc>
      </w:tr>
    </w:tbl>
    <w:p w14:paraId="3C314FA4" w14:textId="4AC91FAB" w:rsidR="00340B36" w:rsidRPr="00340B36" w:rsidRDefault="00340B36" w:rsidP="00D14E21">
      <w:pPr>
        <w:tabs>
          <w:tab w:val="left" w:pos="1985"/>
        </w:tabs>
        <w:jc w:val="both"/>
        <w:rPr>
          <w:b/>
          <w:u w:val="single"/>
        </w:rPr>
      </w:pPr>
    </w:p>
    <w:p w14:paraId="4581E864" w14:textId="77777777" w:rsidR="00340B36" w:rsidRPr="00C96957" w:rsidRDefault="00340B36" w:rsidP="00340B36">
      <w:pPr>
        <w:rPr>
          <w:i/>
          <w:color w:val="0070C0"/>
          <w:lang w:val="en-US" w:eastAsia="zh-CN"/>
        </w:rPr>
      </w:pPr>
      <w:r w:rsidRPr="0001652B">
        <w:rPr>
          <w:b/>
          <w:u w:val="single"/>
        </w:rPr>
        <w:t xml:space="preserve">Issue </w:t>
      </w:r>
      <w:r>
        <w:rPr>
          <w:b/>
          <w:u w:val="single"/>
        </w:rPr>
        <w:t>1</w:t>
      </w:r>
      <w:r w:rsidRPr="0001652B">
        <w:rPr>
          <w:b/>
          <w:u w:val="single"/>
        </w:rPr>
        <w:t>-</w:t>
      </w:r>
      <w:r>
        <w:rPr>
          <w:b/>
          <w:u w:val="single"/>
        </w:rPr>
        <w:t>1-2</w:t>
      </w:r>
      <w:r w:rsidRPr="0001652B">
        <w:rPr>
          <w:b/>
          <w:u w:val="single"/>
        </w:rPr>
        <w:t xml:space="preserve">: </w:t>
      </w:r>
      <w:r>
        <w:rPr>
          <w:b/>
          <w:u w:val="single"/>
        </w:rPr>
        <w:t xml:space="preserve"> Starting point for channel model for PDSCH requirements with Multi-Rx Reception </w:t>
      </w:r>
    </w:p>
    <w:p w14:paraId="64E3479C" w14:textId="77777777" w:rsidR="00340B36" w:rsidRPr="006808A2" w:rsidRDefault="00340B36" w:rsidP="00340B36">
      <w:pPr>
        <w:spacing w:afterLines="50" w:after="120"/>
        <w:rPr>
          <w:lang w:eastAsia="zh-CN"/>
        </w:rPr>
      </w:pPr>
      <w:r w:rsidRPr="006808A2">
        <w:rPr>
          <w:b/>
          <w:lang w:eastAsia="zh-CN"/>
        </w:rPr>
        <w:t>Agreement</w:t>
      </w:r>
      <w:r w:rsidRPr="006808A2">
        <w:rPr>
          <w:lang w:eastAsia="zh-CN"/>
        </w:rPr>
        <w:t xml:space="preserve">: </w:t>
      </w:r>
    </w:p>
    <w:p w14:paraId="3A362035" w14:textId="46279CCA" w:rsidR="000433C1" w:rsidRPr="000433C1" w:rsidRDefault="000433C1" w:rsidP="00340B36">
      <w:pPr>
        <w:numPr>
          <w:ilvl w:val="0"/>
          <w:numId w:val="8"/>
        </w:numPr>
      </w:pPr>
      <w:r w:rsidRPr="002B5A8D">
        <w:t xml:space="preserve">The train location is denoted as y = y0 + </w:t>
      </w:r>
      <w:proofErr w:type="spellStart"/>
      <w:r w:rsidRPr="002B5A8D">
        <w:t>vt.</w:t>
      </w:r>
      <w:proofErr w:type="spellEnd"/>
      <w:r w:rsidRPr="002B5A8D">
        <w:t xml:space="preserve"> The starting train location y0 corresponding to t=0 is y0= (- </w:t>
      </w:r>
      <w:proofErr w:type="spellStart"/>
      <w:r w:rsidRPr="002B5A8D">
        <w:t>DS_offset</w:t>
      </w:r>
      <w:proofErr w:type="spellEnd"/>
      <w:r w:rsidRPr="002B5A8D">
        <w:t>)</w:t>
      </w:r>
    </w:p>
    <w:p w14:paraId="78B6BDBB" w14:textId="77777777" w:rsidR="000433C1" w:rsidRPr="006808A2" w:rsidRDefault="000433C1" w:rsidP="002B5A8D">
      <w:pPr>
        <w:rPr>
          <w:rFonts w:hint="eastAsia"/>
          <w:lang w:eastAsia="zh-CN"/>
        </w:rPr>
      </w:pPr>
    </w:p>
    <w:p w14:paraId="20D0BBD7" w14:textId="3F6EA27A" w:rsidR="00340B36" w:rsidRDefault="00340B36" w:rsidP="00D14E21">
      <w:pPr>
        <w:tabs>
          <w:tab w:val="left" w:pos="1985"/>
        </w:tabs>
        <w:jc w:val="both"/>
        <w:rPr>
          <w:b/>
          <w:u w:val="single"/>
        </w:rPr>
      </w:pPr>
    </w:p>
    <w:p w14:paraId="6B789E80" w14:textId="77777777" w:rsidR="00340B36" w:rsidRPr="00C96957" w:rsidRDefault="00340B36" w:rsidP="00340B36">
      <w:pPr>
        <w:rPr>
          <w:i/>
          <w:color w:val="0070C0"/>
          <w:lang w:val="en-US" w:eastAsia="zh-CN"/>
        </w:rPr>
      </w:pPr>
      <w:r w:rsidRPr="0001652B">
        <w:rPr>
          <w:b/>
          <w:u w:val="single"/>
        </w:rPr>
        <w:lastRenderedPageBreak/>
        <w:t xml:space="preserve">Issue </w:t>
      </w:r>
      <w:r>
        <w:rPr>
          <w:b/>
          <w:u w:val="single"/>
        </w:rPr>
        <w:t>1</w:t>
      </w:r>
      <w:r w:rsidRPr="0001652B">
        <w:rPr>
          <w:b/>
          <w:u w:val="single"/>
        </w:rPr>
        <w:t>-</w:t>
      </w:r>
      <w:r>
        <w:rPr>
          <w:b/>
          <w:u w:val="single"/>
        </w:rPr>
        <w:t>1-3</w:t>
      </w:r>
      <w:r w:rsidRPr="0001652B">
        <w:rPr>
          <w:b/>
          <w:u w:val="single"/>
        </w:rPr>
        <w:t xml:space="preserve">: </w:t>
      </w:r>
      <w:r>
        <w:rPr>
          <w:b/>
          <w:u w:val="single"/>
        </w:rPr>
        <w:t xml:space="preserve"> Whether need to include relative power for channel model for PDSCH requirements with Multi-Rx Reception </w:t>
      </w:r>
    </w:p>
    <w:p w14:paraId="0E8E7911" w14:textId="77777777" w:rsidR="00340B36" w:rsidRPr="006808A2" w:rsidRDefault="00340B36" w:rsidP="00340B36">
      <w:pPr>
        <w:spacing w:afterLines="50" w:after="120"/>
        <w:rPr>
          <w:lang w:eastAsia="zh-CN"/>
        </w:rPr>
      </w:pPr>
      <w:r w:rsidRPr="006808A2">
        <w:rPr>
          <w:b/>
          <w:lang w:eastAsia="zh-CN"/>
        </w:rPr>
        <w:t>Agreement</w:t>
      </w:r>
      <w:r w:rsidRPr="006808A2">
        <w:rPr>
          <w:lang w:eastAsia="zh-CN"/>
        </w:rPr>
        <w:t xml:space="preserve">: </w:t>
      </w:r>
    </w:p>
    <w:p w14:paraId="03C54748" w14:textId="5C5E38F3" w:rsidR="00340B36" w:rsidRPr="00567FEB" w:rsidRDefault="00340B36" w:rsidP="00340B36">
      <w:pPr>
        <w:numPr>
          <w:ilvl w:val="0"/>
          <w:numId w:val="8"/>
        </w:numPr>
        <w:rPr>
          <w:lang w:eastAsia="zh-CN"/>
        </w:rPr>
      </w:pPr>
      <w:r w:rsidRPr="00567FEB">
        <w:t>Further discuss whether and how to model power profile across Rx chains under demodulation test cases with fixed FRC</w:t>
      </w:r>
    </w:p>
    <w:p w14:paraId="125BEBFA" w14:textId="5C3AF1E1" w:rsidR="00340B36" w:rsidRPr="00567FEB" w:rsidRDefault="00340B36" w:rsidP="00340B36">
      <w:pPr>
        <w:numPr>
          <w:ilvl w:val="1"/>
          <w:numId w:val="8"/>
        </w:numPr>
        <w:rPr>
          <w:lang w:eastAsia="zh-CN"/>
        </w:rPr>
      </w:pPr>
      <w:r w:rsidRPr="00567FEB">
        <w:t>Test feasibility need to be taken into account when selecting suitable test set-up.</w:t>
      </w:r>
    </w:p>
    <w:p w14:paraId="08A453AB" w14:textId="2771DB97" w:rsidR="00340B36" w:rsidRDefault="00340B36" w:rsidP="00D14E21">
      <w:pPr>
        <w:tabs>
          <w:tab w:val="left" w:pos="1985"/>
        </w:tabs>
        <w:jc w:val="both"/>
        <w:rPr>
          <w:rFonts w:ascii="Arial" w:hAnsi="Arial" w:cs="Arial"/>
          <w:b/>
          <w:sz w:val="22"/>
          <w:lang w:eastAsia="zh-CN"/>
        </w:rPr>
      </w:pPr>
    </w:p>
    <w:p w14:paraId="22D3F609" w14:textId="77777777" w:rsidR="00A8640E" w:rsidRPr="0001652B" w:rsidRDefault="00A8640E" w:rsidP="00A8640E">
      <w:pPr>
        <w:rPr>
          <w:b/>
          <w:u w:val="single"/>
          <w:lang w:eastAsia="ko-KR"/>
        </w:rPr>
      </w:pPr>
      <w:bookmarkStart w:id="0" w:name="_Hlk142993342"/>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-12</w:t>
      </w:r>
      <w:r w:rsidRPr="0001652B">
        <w:rPr>
          <w:b/>
          <w:u w:val="single"/>
          <w:lang w:eastAsia="ko-KR"/>
        </w:rPr>
        <w:t xml:space="preserve">: </w:t>
      </w:r>
      <w:r>
        <w:rPr>
          <w:b/>
          <w:u w:val="single"/>
          <w:lang w:eastAsia="ko-KR"/>
        </w:rPr>
        <w:t xml:space="preserve">Number of MCS for PDSCH requirement for multi-Rx reception </w:t>
      </w:r>
    </w:p>
    <w:bookmarkEnd w:id="0"/>
    <w:p w14:paraId="5601EC52" w14:textId="5C232C9F" w:rsidR="00A8640E" w:rsidRPr="00A8640E" w:rsidRDefault="00A8640E" w:rsidP="00A8640E">
      <w:pPr>
        <w:spacing w:afterLines="50" w:after="120"/>
        <w:rPr>
          <w:lang w:eastAsia="zh-CN"/>
        </w:rPr>
      </w:pPr>
      <w:r w:rsidRPr="006808A2">
        <w:rPr>
          <w:b/>
          <w:lang w:eastAsia="zh-CN"/>
        </w:rPr>
        <w:t>Agreement</w:t>
      </w:r>
      <w:r w:rsidRPr="006808A2">
        <w:rPr>
          <w:lang w:eastAsia="zh-CN"/>
        </w:rPr>
        <w:t xml:space="preserve">: </w:t>
      </w:r>
    </w:p>
    <w:p w14:paraId="4968F23E" w14:textId="77777777" w:rsidR="0002629B" w:rsidRPr="00567FEB" w:rsidRDefault="0002629B" w:rsidP="0002629B">
      <w:pPr>
        <w:numPr>
          <w:ilvl w:val="0"/>
          <w:numId w:val="8"/>
        </w:numPr>
      </w:pPr>
      <w:r w:rsidRPr="00567FEB">
        <w:rPr>
          <w:rFonts w:hint="eastAsia"/>
        </w:rPr>
        <w:t>I</w:t>
      </w:r>
      <w:r w:rsidRPr="00567FEB">
        <w:t xml:space="preserve">t is feasible to define PDSCH demodulation requirement per Rx panel with different MCS per Rx panel </w:t>
      </w:r>
    </w:p>
    <w:p w14:paraId="5A220B4A" w14:textId="77777777" w:rsidR="0002629B" w:rsidRPr="00567FEB" w:rsidRDefault="0002629B" w:rsidP="0002629B">
      <w:pPr>
        <w:numPr>
          <w:ilvl w:val="1"/>
          <w:numId w:val="8"/>
        </w:numPr>
      </w:pPr>
      <w:r w:rsidRPr="00567FEB">
        <w:rPr>
          <w:rFonts w:hint="eastAsia"/>
        </w:rPr>
        <w:t>C</w:t>
      </w:r>
      <w:r w:rsidRPr="00567FEB">
        <w:t>ompanies are encouraged to check the feasibility of MCS pair (MCS 17, MCS [13]) or (MCS 17, MCS [19]) in next meeting</w:t>
      </w:r>
    </w:p>
    <w:p w14:paraId="6717FCC2" w14:textId="77777777" w:rsidR="0002629B" w:rsidRPr="00567FEB" w:rsidRDefault="0002629B" w:rsidP="0002629B">
      <w:pPr>
        <w:numPr>
          <w:ilvl w:val="1"/>
          <w:numId w:val="8"/>
        </w:numPr>
      </w:pPr>
      <w:r w:rsidRPr="00567FEB">
        <w:rPr>
          <w:rFonts w:hint="eastAsia"/>
        </w:rPr>
        <w:t>O</w:t>
      </w:r>
      <w:r w:rsidRPr="00567FEB">
        <w:t xml:space="preserve">ther feasible MCS pair are not precluded </w:t>
      </w:r>
    </w:p>
    <w:p w14:paraId="268F6EA9" w14:textId="77777777" w:rsidR="00804734" w:rsidRPr="0002629B" w:rsidRDefault="00804734" w:rsidP="00D14E21">
      <w:pPr>
        <w:tabs>
          <w:tab w:val="left" w:pos="1985"/>
        </w:tabs>
        <w:jc w:val="both"/>
        <w:rPr>
          <w:rFonts w:ascii="Arial" w:hAnsi="Arial" w:cs="Arial"/>
          <w:b/>
          <w:sz w:val="22"/>
          <w:lang w:eastAsia="zh-CN"/>
        </w:rPr>
      </w:pPr>
    </w:p>
    <w:p w14:paraId="2A611E3E" w14:textId="77777777" w:rsidR="00340B36" w:rsidRPr="007D78A8" w:rsidRDefault="00340B36" w:rsidP="00340B36">
      <w:pPr>
        <w:rPr>
          <w:i/>
          <w:color w:val="0070C0"/>
          <w:sz w:val="21"/>
          <w:szCs w:val="21"/>
          <w:lang w:val="en-US" w:eastAsia="zh-CN"/>
        </w:rPr>
      </w:pPr>
      <w:r w:rsidRPr="007D78A8">
        <w:rPr>
          <w:b/>
          <w:sz w:val="21"/>
          <w:szCs w:val="21"/>
          <w:u w:val="single"/>
          <w:lang w:eastAsia="ko-KR"/>
        </w:rPr>
        <w:t>Issue 1-1-4:  How to model relative power for channel model for PDSCH requirements with Multi-Rx Reception (if relative power is introduced)</w:t>
      </w:r>
    </w:p>
    <w:p w14:paraId="50997BE1" w14:textId="77777777" w:rsidR="00125F20" w:rsidRPr="006808A2" w:rsidRDefault="00125F20" w:rsidP="00125F20">
      <w:pPr>
        <w:spacing w:afterLines="50" w:after="120"/>
        <w:rPr>
          <w:lang w:eastAsia="zh-CN"/>
        </w:rPr>
      </w:pPr>
      <w:r w:rsidRPr="006808A2">
        <w:rPr>
          <w:b/>
          <w:lang w:eastAsia="zh-CN"/>
        </w:rPr>
        <w:t>Agreement</w:t>
      </w:r>
      <w:r w:rsidRPr="006808A2">
        <w:rPr>
          <w:lang w:eastAsia="zh-CN"/>
        </w:rPr>
        <w:t xml:space="preserve">: </w:t>
      </w:r>
    </w:p>
    <w:p w14:paraId="6526CC62" w14:textId="77777777" w:rsidR="00125F20" w:rsidRDefault="00125F20" w:rsidP="00125F20">
      <w:pPr>
        <w:numPr>
          <w:ilvl w:val="0"/>
          <w:numId w:val="8"/>
        </w:numPr>
        <w:rPr>
          <w:lang w:eastAsia="zh-CN"/>
        </w:rPr>
      </w:pPr>
      <w:r>
        <w:t>FFS</w:t>
      </w:r>
    </w:p>
    <w:p w14:paraId="2D936785" w14:textId="08D0729D" w:rsidR="00125F20" w:rsidRDefault="00125F20" w:rsidP="00125F20">
      <w:pPr>
        <w:numPr>
          <w:ilvl w:val="1"/>
          <w:numId w:val="8"/>
        </w:numPr>
        <w:rPr>
          <w:lang w:eastAsia="zh-CN"/>
        </w:rPr>
      </w:pPr>
      <w:r w:rsidRPr="00125F20">
        <w:rPr>
          <w:rFonts w:hint="eastAsia"/>
          <w:sz w:val="21"/>
          <w:szCs w:val="21"/>
          <w:lang w:eastAsia="zh-CN"/>
        </w:rPr>
        <w:t>O</w:t>
      </w:r>
      <w:r w:rsidRPr="00125F20">
        <w:rPr>
          <w:sz w:val="21"/>
          <w:szCs w:val="21"/>
          <w:lang w:eastAsia="zh-CN"/>
        </w:rPr>
        <w:t xml:space="preserve">ption 1 </w:t>
      </w:r>
    </w:p>
    <w:p w14:paraId="1AF98EEE" w14:textId="77777777" w:rsidR="00125F20" w:rsidRDefault="00125F20" w:rsidP="00125F20">
      <w:pPr>
        <w:numPr>
          <w:ilvl w:val="2"/>
          <w:numId w:val="8"/>
        </w:numPr>
        <w:rPr>
          <w:lang w:eastAsia="zh-CN"/>
        </w:rPr>
      </w:pPr>
      <w:r w:rsidRPr="00125F20">
        <w:rPr>
          <w:rFonts w:eastAsiaTheme="minorEastAsia"/>
          <w:sz w:val="21"/>
          <w:szCs w:val="21"/>
          <w:lang w:eastAsia="zh-CN"/>
        </w:rPr>
        <w:t xml:space="preserve">Option 1a: </w:t>
      </w:r>
      <w:r w:rsidRPr="00125F20">
        <w:rPr>
          <w:sz w:val="21"/>
          <w:szCs w:val="21"/>
          <w:lang w:eastAsia="zh-CN"/>
        </w:rPr>
        <w:t>Define power profiles based on the free-space pathloss</w:t>
      </w:r>
    </w:p>
    <w:p w14:paraId="28A55118" w14:textId="77777777" w:rsidR="00125F20" w:rsidRDefault="00125F20" w:rsidP="00125F20">
      <w:pPr>
        <w:numPr>
          <w:ilvl w:val="2"/>
          <w:numId w:val="8"/>
        </w:numPr>
        <w:rPr>
          <w:lang w:eastAsia="zh-CN"/>
        </w:rPr>
      </w:pPr>
      <w:r w:rsidRPr="00125F20">
        <w:rPr>
          <w:sz w:val="21"/>
          <w:szCs w:val="21"/>
          <w:lang w:eastAsia="zh-CN"/>
        </w:rPr>
        <w:t>Option 1b: Define power profiles that considers UE and RRH beam gains in addition to pathloss</w:t>
      </w:r>
    </w:p>
    <w:p w14:paraId="3B9BF1E2" w14:textId="37EC6DEA" w:rsidR="00125F20" w:rsidRDefault="00125F20" w:rsidP="00125F20">
      <w:pPr>
        <w:numPr>
          <w:ilvl w:val="1"/>
          <w:numId w:val="8"/>
        </w:numPr>
        <w:rPr>
          <w:lang w:eastAsia="zh-CN"/>
        </w:rPr>
      </w:pPr>
      <w:r w:rsidRPr="00125F20">
        <w:rPr>
          <w:rFonts w:hint="eastAsia"/>
          <w:sz w:val="21"/>
          <w:szCs w:val="21"/>
          <w:lang w:eastAsia="zh-CN"/>
        </w:rPr>
        <w:t>O</w:t>
      </w:r>
      <w:r w:rsidRPr="00125F20">
        <w:rPr>
          <w:sz w:val="21"/>
          <w:szCs w:val="21"/>
          <w:lang w:eastAsia="zh-CN"/>
        </w:rPr>
        <w:t xml:space="preserve">ption 2 </w:t>
      </w:r>
    </w:p>
    <w:p w14:paraId="021FBB91" w14:textId="77777777" w:rsidR="00125F20" w:rsidRDefault="00125F20" w:rsidP="00125F20">
      <w:pPr>
        <w:numPr>
          <w:ilvl w:val="2"/>
          <w:numId w:val="8"/>
        </w:numPr>
        <w:rPr>
          <w:lang w:eastAsia="zh-CN"/>
        </w:rPr>
      </w:pPr>
      <w:r w:rsidRPr="00125F20">
        <w:rPr>
          <w:rFonts w:eastAsiaTheme="minorEastAsia"/>
          <w:sz w:val="21"/>
          <w:szCs w:val="21"/>
          <w:lang w:val="en-US" w:eastAsia="zh-CN"/>
        </w:rPr>
        <w:t>Model the relative power for HST FR2 multi-Rx channel modelling as following:</w:t>
      </w:r>
    </w:p>
    <w:p w14:paraId="249E8C31" w14:textId="77777777" w:rsidR="00125F20" w:rsidRDefault="00125F20" w:rsidP="004F4D4A">
      <w:pPr>
        <w:numPr>
          <w:ilvl w:val="3"/>
          <w:numId w:val="8"/>
        </w:numPr>
        <w:rPr>
          <w:lang w:eastAsia="zh-CN"/>
        </w:rPr>
      </w:pPr>
      <w:r w:rsidRPr="00125F20">
        <w:rPr>
          <w:rFonts w:eastAsiaTheme="minorEastAsia" w:hint="eastAsia"/>
          <w:sz w:val="21"/>
          <w:szCs w:val="21"/>
          <w:lang w:val="en-US" w:eastAsia="zh-CN"/>
        </w:rPr>
        <w:t>Power level</w:t>
      </w:r>
      <w:r w:rsidRPr="00125F20">
        <w:rPr>
          <w:rFonts w:eastAsiaTheme="minorEastAsia"/>
          <w:sz w:val="21"/>
          <w:szCs w:val="21"/>
          <w:lang w:val="en-US" w:eastAsia="zh-CN"/>
        </w:rPr>
        <w:t xml:space="preserve"> Pk (dB)</w:t>
      </w:r>
      <w:r w:rsidRPr="00125F20">
        <w:rPr>
          <w:rFonts w:eastAsiaTheme="minorEastAsia" w:hint="eastAsia"/>
          <w:sz w:val="21"/>
          <w:szCs w:val="21"/>
          <w:lang w:val="en-US" w:eastAsia="zh-CN"/>
        </w:rPr>
        <w:t xml:space="preserve"> for the signal from kth </w:t>
      </w:r>
      <w:r w:rsidRPr="00125F20">
        <w:rPr>
          <w:rFonts w:eastAsiaTheme="minorEastAsia"/>
          <w:sz w:val="21"/>
          <w:szCs w:val="21"/>
          <w:lang w:val="en-US" w:eastAsia="zh-CN"/>
        </w:rPr>
        <w:t>RRH, normalized to the total power received from all visible RRHs, is given by:</w:t>
      </w:r>
    </w:p>
    <w:p w14:paraId="46F9FEA6" w14:textId="77777777" w:rsidR="00125F20" w:rsidRDefault="00E3031D" w:rsidP="004F4D4A">
      <w:pPr>
        <w:numPr>
          <w:ilvl w:val="4"/>
          <w:numId w:val="8"/>
        </w:numPr>
        <w:rPr>
          <w:lang w:eastAsia="zh-CN"/>
        </w:rPr>
      </w:pPr>
      <m:oMath>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P</m:t>
            </m:r>
          </m:e>
          <m:sub>
            <m:r>
              <m:rPr>
                <m:sty m:val="bi"/>
              </m:rPr>
              <w:rPr>
                <w:rFonts w:ascii="Cambria Math" w:eastAsiaTheme="minorEastAsia" w:hAnsi="Cambria Math"/>
                <w:sz w:val="21"/>
                <w:szCs w:val="21"/>
                <w:lang w:val="en-US" w:eastAsia="zh-CN"/>
              </w:rPr>
              <m:t>k</m:t>
            </m:r>
          </m:sub>
        </m:sSub>
        <m:r>
          <m:rPr>
            <m:sty m:val="p"/>
          </m:rPr>
          <w:rPr>
            <w:rFonts w:ascii="Cambria Math" w:eastAsiaTheme="minorEastAsia" w:hAnsi="Cambria Math"/>
            <w:sz w:val="21"/>
            <w:szCs w:val="21"/>
            <w:lang w:val="en-US" w:eastAsia="zh-CN"/>
          </w:rPr>
          <m:t>=-</m:t>
        </m:r>
        <m:r>
          <m:rPr>
            <m:sty m:val="b"/>
          </m:rPr>
          <w:rPr>
            <w:rFonts w:ascii="Cambria Math" w:eastAsiaTheme="minorEastAsia" w:hAnsi="Cambria Math"/>
            <w:sz w:val="21"/>
            <w:szCs w:val="21"/>
            <w:lang w:val="en-US" w:eastAsia="zh-CN"/>
          </w:rPr>
          <m:t>20</m:t>
        </m:r>
        <m:r>
          <m:rPr>
            <m:sty m:val="bi"/>
          </m:rPr>
          <w:rPr>
            <w:rFonts w:ascii="Cambria Math" w:eastAsiaTheme="minorEastAsia" w:hAnsi="Cambria Math"/>
            <w:sz w:val="21"/>
            <w:szCs w:val="21"/>
            <w:lang w:val="en-US" w:eastAsia="zh-CN"/>
          </w:rPr>
          <m:t>lg</m:t>
        </m:r>
        <m:d>
          <m:dPr>
            <m:ctrlPr>
              <w:rPr>
                <w:rFonts w:ascii="Cambria Math" w:eastAsiaTheme="minorEastAsia" w:hAnsi="Cambria Math"/>
                <w:sz w:val="21"/>
                <w:szCs w:val="21"/>
                <w:lang w:val="en-US" w:eastAsia="zh-CN"/>
              </w:rPr>
            </m:ctrlPr>
          </m:dPr>
          <m:e>
            <m:d>
              <m:dPr>
                <m:begChr m:val="|"/>
                <m:endChr m:val="|"/>
                <m:ctrlPr>
                  <w:rPr>
                    <w:rFonts w:ascii="Cambria Math" w:eastAsiaTheme="minorEastAsia" w:hAnsi="Cambria Math"/>
                    <w:sz w:val="21"/>
                    <w:szCs w:val="21"/>
                    <w:lang w:val="en-US" w:eastAsia="zh-CN"/>
                  </w:rPr>
                </m:ctrlPr>
              </m:dPr>
              <m:e>
                <m:r>
                  <m:rPr>
                    <m:sty m:val="bi"/>
                  </m:rPr>
                  <w:rPr>
                    <w:rFonts w:ascii="Cambria Math" w:eastAsiaTheme="minorEastAsia" w:hAnsi="Cambria Math"/>
                    <w:sz w:val="21"/>
                    <w:szCs w:val="21"/>
                    <w:lang w:val="en-US" w:eastAsia="zh-CN"/>
                  </w:rPr>
                  <m:t>y</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x</m:t>
                    </m:r>
                  </m:e>
                  <m:sub>
                    <m:r>
                      <m:rPr>
                        <m:sty m:val="bi"/>
                      </m:rPr>
                      <w:rPr>
                        <w:rFonts w:ascii="Cambria Math" w:eastAsiaTheme="minorEastAsia" w:hAnsi="Cambria Math"/>
                        <w:sz w:val="21"/>
                        <w:szCs w:val="21"/>
                        <w:lang w:val="en-US" w:eastAsia="zh-CN"/>
                      </w:rPr>
                      <m:t>k</m:t>
                    </m:r>
                  </m:sub>
                </m:sSub>
              </m:e>
            </m:d>
          </m:e>
        </m:d>
        <m:r>
          <m:rPr>
            <m:sty m:val="p"/>
          </m:rPr>
          <w:rPr>
            <w:rFonts w:ascii="Cambria Math" w:eastAsiaTheme="minorEastAsia" w:hAnsi="Cambria Math"/>
            <w:sz w:val="21"/>
            <w:szCs w:val="21"/>
            <w:lang w:val="en-US" w:eastAsia="zh-CN"/>
          </w:rPr>
          <m:t>-</m:t>
        </m:r>
        <m:r>
          <m:rPr>
            <m:sty m:val="b"/>
          </m:rPr>
          <w:rPr>
            <w:rFonts w:ascii="Cambria Math" w:eastAsiaTheme="minorEastAsia" w:hAnsi="Cambria Math"/>
            <w:sz w:val="21"/>
            <w:szCs w:val="21"/>
            <w:lang w:val="en-US" w:eastAsia="zh-CN"/>
          </w:rPr>
          <m:t>10</m:t>
        </m:r>
        <m:r>
          <m:rPr>
            <m:sty m:val="bi"/>
          </m:rPr>
          <w:rPr>
            <w:rFonts w:ascii="Cambria Math" w:eastAsiaTheme="minorEastAsia" w:hAnsi="Cambria Math"/>
            <w:sz w:val="21"/>
            <w:szCs w:val="21"/>
            <w:lang w:val="en-US" w:eastAsia="zh-CN"/>
          </w:rPr>
          <m:t>lg</m:t>
        </m:r>
        <m:d>
          <m:dPr>
            <m:ctrlPr>
              <w:rPr>
                <w:rFonts w:ascii="Cambria Math" w:eastAsiaTheme="minorEastAsia" w:hAnsi="Cambria Math"/>
                <w:sz w:val="21"/>
                <w:szCs w:val="21"/>
                <w:lang w:val="en-US" w:eastAsia="zh-CN"/>
              </w:rPr>
            </m:ctrlPr>
          </m:dPr>
          <m:e>
            <m:nary>
              <m:naryPr>
                <m:chr m:val="∑"/>
                <m:limLoc m:val="undOvr"/>
                <m:supHide m:val="1"/>
                <m:ctrlPr>
                  <w:rPr>
                    <w:rFonts w:ascii="Cambria Math" w:eastAsiaTheme="minorEastAsia" w:hAnsi="Cambria Math"/>
                    <w:sz w:val="21"/>
                    <w:szCs w:val="21"/>
                    <w:lang w:val="en-US" w:eastAsia="zh-CN"/>
                  </w:rPr>
                </m:ctrlPr>
              </m:naryPr>
              <m:sub>
                <m:r>
                  <m:rPr>
                    <m:sty m:val="bi"/>
                  </m:rPr>
                  <w:rPr>
                    <w:rFonts w:ascii="Cambria Math" w:eastAsiaTheme="minorEastAsia" w:hAnsi="Cambria Math"/>
                    <w:sz w:val="21"/>
                    <w:szCs w:val="21"/>
                    <w:lang w:val="en-US" w:eastAsia="zh-CN"/>
                  </w:rPr>
                  <m:t>i</m:t>
                </m:r>
                <m:r>
                  <m:rPr>
                    <m:sty m:val="p"/>
                  </m:rPr>
                  <w:rPr>
                    <w:rFonts w:ascii="Cambria Math" w:eastAsiaTheme="minorEastAsia" w:hAnsi="Cambria Math"/>
                    <w:sz w:val="21"/>
                    <w:szCs w:val="21"/>
                    <w:lang w:val="en-US" w:eastAsia="zh-CN"/>
                  </w:rPr>
                  <m:t>∈</m:t>
                </m:r>
                <m:d>
                  <m:dPr>
                    <m:begChr m:val="{"/>
                    <m:endChr m:val="}"/>
                    <m:ctrlPr>
                      <w:rPr>
                        <w:rFonts w:ascii="Cambria Math" w:eastAsiaTheme="minorEastAsia" w:hAnsi="Cambria Math"/>
                        <w:sz w:val="21"/>
                        <w:szCs w:val="21"/>
                        <w:lang w:val="en-US" w:eastAsia="zh-CN"/>
                      </w:rPr>
                    </m:ctrlPr>
                  </m:dPr>
                  <m:e>
                    <m:r>
                      <m:rPr>
                        <m:sty m:val="bi"/>
                      </m:rPr>
                      <w:rPr>
                        <w:rFonts w:ascii="Cambria Math" w:eastAsiaTheme="minorEastAsia" w:hAnsi="Cambria Math"/>
                        <w:sz w:val="21"/>
                        <w:szCs w:val="21"/>
                        <w:lang w:val="en-US" w:eastAsia="zh-CN"/>
                      </w:rPr>
                      <m:t>i</m:t>
                    </m:r>
                    <m:r>
                      <m:rPr>
                        <m:sty m:val="p"/>
                      </m:rPr>
                      <w:rPr>
                        <w:rFonts w:ascii="Cambria Math" w:eastAsiaTheme="minorEastAsia" w:hAnsi="Cambria Math"/>
                        <w:sz w:val="21"/>
                        <w:szCs w:val="21"/>
                        <w:lang w:val="en-US" w:eastAsia="zh-CN"/>
                      </w:rPr>
                      <m:t>|</m:t>
                    </m:r>
                    <m:r>
                      <m:rPr>
                        <m:sty m:val="bi"/>
                      </m:rPr>
                      <w:rPr>
                        <w:rFonts w:ascii="Cambria Math" w:eastAsiaTheme="minorEastAsia" w:hAnsi="Cambria Math"/>
                        <w:sz w:val="21"/>
                        <w:szCs w:val="21"/>
                        <w:lang w:val="en-US" w:eastAsia="zh-CN"/>
                      </w:rPr>
                      <m:t>i</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r>
                          <m:rPr>
                            <m:sty m:val="p"/>
                          </m:rPr>
                          <w:rPr>
                            <w:rFonts w:ascii="Cambria Math" w:eastAsiaTheme="minorEastAsia" w:hAnsi="Cambria Math"/>
                            <w:sz w:val="21"/>
                            <w:szCs w:val="21"/>
                            <w:lang w:val="en-US" w:eastAsia="zh-CN"/>
                          </w:rPr>
                          <m:t>_</m:t>
                        </m:r>
                        <m:r>
                          <m:rPr>
                            <m:sty m:val="bi"/>
                          </m:rPr>
                          <w:rPr>
                            <w:rFonts w:ascii="Cambria Math" w:eastAsiaTheme="minorEastAsia" w:hAnsi="Cambria Math"/>
                            <w:sz w:val="21"/>
                            <w:szCs w:val="21"/>
                            <w:lang w:val="en-US" w:eastAsia="zh-CN"/>
                          </w:rPr>
                          <m:t>offset</m:t>
                        </m:r>
                      </m:sub>
                    </m:sSub>
                    <m:r>
                      <m:rPr>
                        <m:sty m:val="p"/>
                      </m:rPr>
                      <w:rPr>
                        <w:rFonts w:ascii="Cambria Math" w:eastAsiaTheme="minorEastAsia" w:hAnsi="Cambria Math"/>
                        <w:sz w:val="21"/>
                        <w:szCs w:val="21"/>
                        <w:lang w:val="en-US" w:eastAsia="zh-CN"/>
                      </w:rPr>
                      <m:t>≤</m:t>
                    </m:r>
                    <m:r>
                      <m:rPr>
                        <m:sty m:val="bi"/>
                      </m:rPr>
                      <w:rPr>
                        <w:rFonts w:ascii="Cambria Math" w:eastAsiaTheme="minorEastAsia" w:hAnsi="Cambria Math"/>
                        <w:sz w:val="21"/>
                        <w:szCs w:val="21"/>
                        <w:lang w:val="en-US" w:eastAsia="zh-CN"/>
                      </w:rPr>
                      <m:t>a</m:t>
                    </m:r>
                    <m:r>
                      <m:rPr>
                        <m:sty m:val="p"/>
                      </m:rPr>
                      <w:rPr>
                        <w:rFonts w:ascii="Cambria Math" w:eastAsiaTheme="minorEastAsia" w:hAnsi="Cambria Math"/>
                        <w:sz w:val="21"/>
                        <w:szCs w:val="21"/>
                        <w:lang w:val="en-US" w:eastAsia="zh-CN"/>
                      </w:rPr>
                      <m:t>&lt;</m:t>
                    </m:r>
                    <m:r>
                      <m:rPr>
                        <m:sty m:val="bi"/>
                      </m:rPr>
                      <w:rPr>
                        <w:rFonts w:ascii="Cambria Math" w:eastAsiaTheme="minorEastAsia" w:hAnsi="Cambria Math"/>
                        <w:sz w:val="21"/>
                        <w:szCs w:val="21"/>
                        <w:lang w:val="en-US" w:eastAsia="zh-CN"/>
                      </w:rPr>
                      <m:t>i</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r>
                          <m:rPr>
                            <m:sty m:val="p"/>
                          </m:rPr>
                          <w:rPr>
                            <w:rFonts w:ascii="Cambria Math" w:eastAsiaTheme="minorEastAsia" w:hAnsi="Cambria Math"/>
                            <w:sz w:val="21"/>
                            <w:szCs w:val="21"/>
                            <w:lang w:val="en-US" w:eastAsia="zh-CN"/>
                          </w:rPr>
                          <m:t>_</m:t>
                        </m:r>
                        <m:r>
                          <m:rPr>
                            <m:sty m:val="bi"/>
                          </m:rPr>
                          <w:rPr>
                            <w:rFonts w:ascii="Cambria Math" w:eastAsiaTheme="minorEastAsia" w:hAnsi="Cambria Math"/>
                            <w:sz w:val="21"/>
                            <w:szCs w:val="21"/>
                            <w:lang w:val="en-US" w:eastAsia="zh-CN"/>
                          </w:rPr>
                          <m:t>offset</m:t>
                        </m:r>
                      </m:sub>
                    </m:sSub>
                  </m:e>
                </m:d>
              </m:sub>
              <m:sup/>
              <m:e>
                <m:f>
                  <m:fPr>
                    <m:ctrlPr>
                      <w:rPr>
                        <w:rFonts w:ascii="Cambria Math" w:eastAsiaTheme="minorEastAsia" w:hAnsi="Cambria Math"/>
                        <w:sz w:val="21"/>
                        <w:szCs w:val="21"/>
                        <w:lang w:val="en-US" w:eastAsia="zh-CN"/>
                      </w:rPr>
                    </m:ctrlPr>
                  </m:fPr>
                  <m:num>
                    <m:r>
                      <m:rPr>
                        <m:sty m:val="b"/>
                      </m:rPr>
                      <w:rPr>
                        <w:rFonts w:ascii="Cambria Math" w:eastAsiaTheme="minorEastAsia" w:hAnsi="Cambria Math"/>
                        <w:sz w:val="21"/>
                        <w:szCs w:val="21"/>
                        <w:lang w:val="en-US" w:eastAsia="zh-CN"/>
                      </w:rPr>
                      <m:t>1</m:t>
                    </m:r>
                  </m:num>
                  <m:den>
                    <m:sSup>
                      <m:sSupPr>
                        <m:ctrlPr>
                          <w:rPr>
                            <w:rFonts w:ascii="Cambria Math" w:eastAsiaTheme="minorEastAsia" w:hAnsi="Cambria Math"/>
                            <w:sz w:val="21"/>
                            <w:szCs w:val="21"/>
                            <w:lang w:val="en-US" w:eastAsia="zh-CN"/>
                          </w:rPr>
                        </m:ctrlPr>
                      </m:sSupPr>
                      <m:e>
                        <m:d>
                          <m:dPr>
                            <m:begChr m:val="|"/>
                            <m:endChr m:val="|"/>
                            <m:ctrlPr>
                              <w:rPr>
                                <w:rFonts w:ascii="Cambria Math" w:eastAsiaTheme="minorEastAsia" w:hAnsi="Cambria Math"/>
                                <w:sz w:val="21"/>
                                <w:szCs w:val="21"/>
                                <w:lang w:val="en-US" w:eastAsia="zh-CN"/>
                              </w:rPr>
                            </m:ctrlPr>
                          </m:dPr>
                          <m:e>
                            <m:r>
                              <m:rPr>
                                <m:sty m:val="bi"/>
                              </m:rPr>
                              <w:rPr>
                                <w:rFonts w:ascii="Cambria Math" w:eastAsiaTheme="minorEastAsia" w:hAnsi="Cambria Math"/>
                                <w:sz w:val="21"/>
                                <w:szCs w:val="21"/>
                                <w:lang w:val="en-US" w:eastAsia="zh-CN"/>
                              </w:rPr>
                              <m:t>y</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x</m:t>
                                </m:r>
                              </m:e>
                              <m:sub>
                                <m:r>
                                  <m:rPr>
                                    <m:sty m:val="bi"/>
                                  </m:rPr>
                                  <w:rPr>
                                    <w:rFonts w:ascii="Cambria Math" w:eastAsiaTheme="minorEastAsia" w:hAnsi="Cambria Math"/>
                                    <w:sz w:val="21"/>
                                    <w:szCs w:val="21"/>
                                    <w:lang w:val="en-US" w:eastAsia="zh-CN"/>
                                  </w:rPr>
                                  <m:t>i</m:t>
                                </m:r>
                              </m:sub>
                            </m:sSub>
                          </m:e>
                        </m:d>
                      </m:e>
                      <m:sup>
                        <m:r>
                          <m:rPr>
                            <m:sty m:val="b"/>
                          </m:rPr>
                          <w:rPr>
                            <w:rFonts w:ascii="Cambria Math" w:eastAsiaTheme="minorEastAsia" w:hAnsi="Cambria Math"/>
                            <w:sz w:val="21"/>
                            <w:szCs w:val="21"/>
                            <w:lang w:val="en-US" w:eastAsia="zh-CN"/>
                          </w:rPr>
                          <m:t>2</m:t>
                        </m:r>
                      </m:sup>
                    </m:sSup>
                  </m:den>
                </m:f>
              </m:e>
            </m:nary>
          </m:e>
        </m:d>
      </m:oMath>
      <w:r w:rsidR="00125F20" w:rsidRPr="00125F20">
        <w:rPr>
          <w:rFonts w:eastAsiaTheme="minorEastAsia" w:hint="eastAsia"/>
          <w:sz w:val="21"/>
          <w:szCs w:val="21"/>
          <w:lang w:val="en-US" w:eastAsia="zh-CN"/>
        </w:rPr>
        <w:t xml:space="preserve"> </w:t>
      </w:r>
      <w:r w:rsidR="00125F20" w:rsidRPr="00125F20">
        <w:rPr>
          <w:rFonts w:eastAsiaTheme="minorEastAsia"/>
          <w:sz w:val="21"/>
          <w:szCs w:val="21"/>
          <w:lang w:val="en-US" w:eastAsia="zh-CN"/>
        </w:rPr>
        <w:t xml:space="preserve">for </w:t>
      </w:r>
      <m:oMath>
        <m:r>
          <m:rPr>
            <m:sty m:val="b"/>
          </m:rPr>
          <w:rPr>
            <w:rFonts w:ascii="Cambria Math" w:eastAsiaTheme="minorEastAsia" w:hAnsi="Cambria Math"/>
            <w:sz w:val="21"/>
            <w:szCs w:val="21"/>
            <w:lang w:val="en-US" w:eastAsia="zh-CN"/>
          </w:rPr>
          <m:t>k</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r>
              <m:rPr>
                <m:sty m:val="p"/>
              </m:rPr>
              <w:rPr>
                <w:rFonts w:ascii="Cambria Math" w:eastAsiaTheme="minorEastAsia" w:hAnsi="Cambria Math"/>
                <w:sz w:val="21"/>
                <w:szCs w:val="21"/>
                <w:lang w:val="en-US" w:eastAsia="zh-CN"/>
              </w:rPr>
              <m:t>_</m:t>
            </m:r>
            <m:r>
              <m:rPr>
                <m:sty m:val="bi"/>
              </m:rPr>
              <w:rPr>
                <w:rFonts w:ascii="Cambria Math" w:eastAsiaTheme="minorEastAsia" w:hAnsi="Cambria Math"/>
                <w:sz w:val="21"/>
                <w:szCs w:val="21"/>
                <w:lang w:val="en-US" w:eastAsia="zh-CN"/>
              </w:rPr>
              <m:t>offset</m:t>
            </m:r>
          </m:sub>
        </m:sSub>
        <m:r>
          <m:rPr>
            <m:sty m:val="p"/>
          </m:rPr>
          <w:rPr>
            <w:rFonts w:ascii="Cambria Math" w:eastAsiaTheme="minorEastAsia" w:hAnsi="Cambria Math"/>
            <w:sz w:val="21"/>
            <w:szCs w:val="21"/>
            <w:lang w:val="en-US" w:eastAsia="zh-CN"/>
          </w:rPr>
          <m:t>≤</m:t>
        </m:r>
        <m:r>
          <m:rPr>
            <m:sty m:val="b"/>
          </m:rPr>
          <w:rPr>
            <w:rFonts w:ascii="Cambria Math" w:eastAsiaTheme="minorEastAsia" w:hAnsi="Cambria Math"/>
            <w:sz w:val="21"/>
            <w:szCs w:val="21"/>
            <w:lang w:val="en-US" w:eastAsia="zh-CN"/>
          </w:rPr>
          <m:t>a</m:t>
        </m:r>
        <m:r>
          <m:rPr>
            <m:sty m:val="p"/>
          </m:rPr>
          <w:rPr>
            <w:rFonts w:ascii="Cambria Math" w:eastAsiaTheme="minorEastAsia" w:hAnsi="Cambria Math"/>
            <w:sz w:val="21"/>
            <w:szCs w:val="21"/>
            <w:lang w:val="en-US" w:eastAsia="zh-CN"/>
          </w:rPr>
          <m:t>&lt;</m:t>
        </m:r>
        <m:r>
          <m:rPr>
            <m:sty m:val="b"/>
          </m:rPr>
          <w:rPr>
            <w:rFonts w:ascii="Cambria Math" w:eastAsiaTheme="minorEastAsia" w:hAnsi="Cambria Math"/>
            <w:sz w:val="21"/>
            <w:szCs w:val="21"/>
            <w:lang w:val="en-US" w:eastAsia="zh-CN"/>
          </w:rPr>
          <m:t>k</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r>
              <m:rPr>
                <m:sty m:val="p"/>
              </m:rPr>
              <w:rPr>
                <w:rFonts w:ascii="Cambria Math" w:eastAsiaTheme="minorEastAsia" w:hAnsi="Cambria Math"/>
                <w:sz w:val="21"/>
                <w:szCs w:val="21"/>
                <w:lang w:val="en-US" w:eastAsia="zh-CN"/>
              </w:rPr>
              <m:t>_</m:t>
            </m:r>
            <m:r>
              <m:rPr>
                <m:sty m:val="bi"/>
              </m:rPr>
              <w:rPr>
                <w:rFonts w:ascii="Cambria Math" w:eastAsiaTheme="minorEastAsia" w:hAnsi="Cambria Math"/>
                <w:sz w:val="21"/>
                <w:szCs w:val="21"/>
                <w:lang w:val="en-US" w:eastAsia="zh-CN"/>
              </w:rPr>
              <m:t>offset</m:t>
            </m:r>
          </m:sub>
        </m:sSub>
      </m:oMath>
    </w:p>
    <w:p w14:paraId="2A94D435" w14:textId="76236581" w:rsidR="00125F20" w:rsidRPr="00125F20" w:rsidRDefault="00E3031D" w:rsidP="004F4D4A">
      <w:pPr>
        <w:numPr>
          <w:ilvl w:val="4"/>
          <w:numId w:val="8"/>
        </w:numPr>
        <w:rPr>
          <w:lang w:eastAsia="zh-CN"/>
        </w:rPr>
      </w:pPr>
      <m:oMath>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P</m:t>
            </m:r>
          </m:e>
          <m:sub>
            <m:r>
              <m:rPr>
                <m:sty m:val="bi"/>
              </m:rPr>
              <w:rPr>
                <w:rFonts w:ascii="Cambria Math" w:eastAsiaTheme="minorEastAsia" w:hAnsi="Cambria Math"/>
                <w:sz w:val="21"/>
                <w:szCs w:val="21"/>
                <w:lang w:val="en-US" w:eastAsia="zh-CN"/>
              </w:rPr>
              <m:t>k</m:t>
            </m:r>
          </m:sub>
        </m:sSub>
        <m:r>
          <m:rPr>
            <m:sty m:val="p"/>
          </m:rPr>
          <w:rPr>
            <w:rFonts w:ascii="Cambria Math" w:eastAsiaTheme="minorEastAsia" w:hAnsi="Cambria Math"/>
            <w:sz w:val="21"/>
            <w:szCs w:val="21"/>
            <w:lang w:val="en-US" w:eastAsia="zh-CN"/>
          </w:rPr>
          <m:t>=-</m:t>
        </m:r>
        <m:r>
          <m:rPr>
            <m:sty m:val="b"/>
          </m:rPr>
          <w:rPr>
            <w:rFonts w:ascii="Cambria Math" w:eastAsiaTheme="minorEastAsia" w:hAnsi="Cambria Math"/>
            <w:sz w:val="21"/>
            <w:szCs w:val="21"/>
            <w:lang w:val="en-US" w:eastAsia="zh-CN"/>
          </w:rPr>
          <m:t>20</m:t>
        </m:r>
        <m:r>
          <m:rPr>
            <m:sty m:val="bi"/>
          </m:rPr>
          <w:rPr>
            <w:rFonts w:ascii="Cambria Math" w:eastAsiaTheme="minorEastAsia" w:hAnsi="Cambria Math"/>
            <w:sz w:val="21"/>
            <w:szCs w:val="21"/>
            <w:lang w:val="en-US" w:eastAsia="zh-CN"/>
          </w:rPr>
          <m:t>lg</m:t>
        </m:r>
        <m:d>
          <m:dPr>
            <m:ctrlPr>
              <w:rPr>
                <w:rFonts w:ascii="Cambria Math" w:eastAsiaTheme="minorEastAsia" w:hAnsi="Cambria Math"/>
                <w:sz w:val="21"/>
                <w:szCs w:val="21"/>
                <w:lang w:val="en-US" w:eastAsia="zh-CN"/>
              </w:rPr>
            </m:ctrlPr>
          </m:dPr>
          <m:e>
            <m:d>
              <m:dPr>
                <m:begChr m:val="|"/>
                <m:endChr m:val="|"/>
                <m:ctrlPr>
                  <w:rPr>
                    <w:rFonts w:ascii="Cambria Math" w:eastAsiaTheme="minorEastAsia" w:hAnsi="Cambria Math"/>
                    <w:sz w:val="21"/>
                    <w:szCs w:val="21"/>
                    <w:lang w:val="en-US" w:eastAsia="zh-CN"/>
                  </w:rPr>
                </m:ctrlPr>
              </m:dPr>
              <m:e>
                <m:r>
                  <m:rPr>
                    <m:sty m:val="bi"/>
                  </m:rPr>
                  <w:rPr>
                    <w:rFonts w:ascii="Cambria Math" w:eastAsiaTheme="minorEastAsia" w:hAnsi="Cambria Math"/>
                    <w:sz w:val="21"/>
                    <w:szCs w:val="21"/>
                    <w:lang w:val="en-US" w:eastAsia="zh-CN"/>
                  </w:rPr>
                  <m:t>y</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x</m:t>
                    </m:r>
                  </m:e>
                  <m:sub>
                    <m:r>
                      <m:rPr>
                        <m:sty m:val="bi"/>
                      </m:rPr>
                      <w:rPr>
                        <w:rFonts w:ascii="Cambria Math" w:eastAsiaTheme="minorEastAsia" w:hAnsi="Cambria Math"/>
                        <w:sz w:val="21"/>
                        <w:szCs w:val="21"/>
                        <w:lang w:val="en-US" w:eastAsia="zh-CN"/>
                      </w:rPr>
                      <m:t>k</m:t>
                    </m:r>
                  </m:sub>
                </m:sSub>
              </m:e>
            </m:d>
          </m:e>
        </m:d>
        <m:r>
          <m:rPr>
            <m:sty m:val="p"/>
          </m:rPr>
          <w:rPr>
            <w:rFonts w:ascii="Cambria Math" w:eastAsiaTheme="minorEastAsia" w:hAnsi="Cambria Math"/>
            <w:sz w:val="21"/>
            <w:szCs w:val="21"/>
            <w:lang w:val="en-US" w:eastAsia="zh-CN"/>
          </w:rPr>
          <m:t>-</m:t>
        </m:r>
        <m:r>
          <m:rPr>
            <m:sty m:val="b"/>
          </m:rPr>
          <w:rPr>
            <w:rFonts w:ascii="Cambria Math" w:eastAsiaTheme="minorEastAsia" w:hAnsi="Cambria Math"/>
            <w:sz w:val="21"/>
            <w:szCs w:val="21"/>
            <w:lang w:val="en-US" w:eastAsia="zh-CN"/>
          </w:rPr>
          <m:t>10</m:t>
        </m:r>
        <m:r>
          <m:rPr>
            <m:sty m:val="bi"/>
          </m:rPr>
          <w:rPr>
            <w:rFonts w:ascii="Cambria Math" w:eastAsiaTheme="minorEastAsia" w:hAnsi="Cambria Math"/>
            <w:sz w:val="21"/>
            <w:szCs w:val="21"/>
            <w:lang w:val="en-US" w:eastAsia="zh-CN"/>
          </w:rPr>
          <m:t>lg</m:t>
        </m:r>
        <m:d>
          <m:dPr>
            <m:ctrlPr>
              <w:rPr>
                <w:rFonts w:ascii="Cambria Math" w:eastAsiaTheme="minorEastAsia" w:hAnsi="Cambria Math"/>
                <w:sz w:val="21"/>
                <w:szCs w:val="21"/>
                <w:lang w:val="en-US" w:eastAsia="zh-CN"/>
              </w:rPr>
            </m:ctrlPr>
          </m:dPr>
          <m:e>
            <m:nary>
              <m:naryPr>
                <m:chr m:val="∑"/>
                <m:limLoc m:val="undOvr"/>
                <m:supHide m:val="1"/>
                <m:ctrlPr>
                  <w:rPr>
                    <w:rFonts w:ascii="Cambria Math" w:eastAsiaTheme="minorEastAsia" w:hAnsi="Cambria Math"/>
                    <w:sz w:val="21"/>
                    <w:szCs w:val="21"/>
                    <w:lang w:val="en-US" w:eastAsia="zh-CN"/>
                  </w:rPr>
                </m:ctrlPr>
              </m:naryPr>
              <m:sub>
                <m:r>
                  <m:rPr>
                    <m:sty m:val="bi"/>
                  </m:rPr>
                  <w:rPr>
                    <w:rFonts w:ascii="Cambria Math" w:eastAsiaTheme="minorEastAsia" w:hAnsi="Cambria Math"/>
                    <w:sz w:val="21"/>
                    <w:szCs w:val="21"/>
                    <w:lang w:val="en-US" w:eastAsia="zh-CN"/>
                  </w:rPr>
                  <m:t>i</m:t>
                </m:r>
                <m:r>
                  <m:rPr>
                    <m:sty m:val="p"/>
                  </m:rPr>
                  <w:rPr>
                    <w:rFonts w:ascii="Cambria Math" w:eastAsiaTheme="minorEastAsia" w:hAnsi="Cambria Math"/>
                    <w:sz w:val="21"/>
                    <w:szCs w:val="21"/>
                    <w:lang w:val="en-US" w:eastAsia="zh-CN"/>
                  </w:rPr>
                  <m:t>∈</m:t>
                </m:r>
                <m:d>
                  <m:dPr>
                    <m:begChr m:val="{"/>
                    <m:endChr m:val="}"/>
                    <m:ctrlPr>
                      <w:rPr>
                        <w:rFonts w:ascii="Cambria Math" w:eastAsiaTheme="minorEastAsia" w:hAnsi="Cambria Math"/>
                        <w:sz w:val="21"/>
                        <w:szCs w:val="21"/>
                        <w:lang w:val="en-US" w:eastAsia="zh-CN"/>
                      </w:rPr>
                    </m:ctrlPr>
                  </m:dPr>
                  <m:e>
                    <m:r>
                      <m:rPr>
                        <m:sty m:val="bi"/>
                      </m:rPr>
                      <w:rPr>
                        <w:rFonts w:ascii="Cambria Math" w:eastAsiaTheme="minorEastAsia" w:hAnsi="Cambria Math"/>
                        <w:sz w:val="21"/>
                        <w:szCs w:val="21"/>
                        <w:lang w:val="en-US" w:eastAsia="zh-CN"/>
                      </w:rPr>
                      <m:t>i</m:t>
                    </m:r>
                    <m:r>
                      <m:rPr>
                        <m:sty m:val="p"/>
                      </m:rPr>
                      <w:rPr>
                        <w:rFonts w:ascii="Cambria Math" w:eastAsiaTheme="minorEastAsia" w:hAnsi="Cambria Math"/>
                        <w:sz w:val="21"/>
                        <w:szCs w:val="21"/>
                        <w:lang w:val="en-US" w:eastAsia="zh-CN"/>
                      </w:rPr>
                      <m:t>|</m:t>
                    </m:r>
                    <m:r>
                      <m:rPr>
                        <m:sty m:val="bi"/>
                      </m:rPr>
                      <w:rPr>
                        <w:rFonts w:ascii="Cambria Math" w:eastAsiaTheme="minorEastAsia" w:hAnsi="Cambria Math"/>
                        <w:sz w:val="21"/>
                        <w:szCs w:val="21"/>
                        <w:lang w:val="en-US" w:eastAsia="zh-CN"/>
                      </w:rPr>
                      <m:t>i</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r>
                          <m:rPr>
                            <m:sty m:val="p"/>
                          </m:rPr>
                          <w:rPr>
                            <w:rFonts w:ascii="Cambria Math" w:eastAsiaTheme="minorEastAsia" w:hAnsi="Cambria Math"/>
                            <w:sz w:val="21"/>
                            <w:szCs w:val="21"/>
                            <w:lang w:val="en-US" w:eastAsia="zh-CN"/>
                          </w:rPr>
                          <m:t>_</m:t>
                        </m:r>
                        <m:r>
                          <m:rPr>
                            <m:sty m:val="bi"/>
                          </m:rPr>
                          <w:rPr>
                            <w:rFonts w:ascii="Cambria Math" w:eastAsiaTheme="minorEastAsia" w:hAnsi="Cambria Math"/>
                            <w:sz w:val="21"/>
                            <w:szCs w:val="21"/>
                            <w:lang w:val="en-US" w:eastAsia="zh-CN"/>
                          </w:rPr>
                          <m:t>offset</m:t>
                        </m:r>
                      </m:sub>
                    </m:sSub>
                    <m:r>
                      <m:rPr>
                        <m:sty m:val="p"/>
                      </m:rPr>
                      <w:rPr>
                        <w:rFonts w:ascii="Cambria Math" w:eastAsiaTheme="minorEastAsia" w:hAnsi="Cambria Math"/>
                        <w:sz w:val="21"/>
                        <w:szCs w:val="21"/>
                        <w:lang w:val="en-US" w:eastAsia="zh-CN"/>
                      </w:rPr>
                      <m:t>≤</m:t>
                    </m:r>
                    <m:r>
                      <m:rPr>
                        <m:sty m:val="bi"/>
                      </m:rPr>
                      <w:rPr>
                        <w:rFonts w:ascii="Cambria Math" w:eastAsiaTheme="minorEastAsia" w:hAnsi="Cambria Math"/>
                        <w:sz w:val="21"/>
                        <w:szCs w:val="21"/>
                        <w:lang w:val="en-US" w:eastAsia="zh-CN"/>
                      </w:rPr>
                      <m:t>a</m:t>
                    </m:r>
                    <m:r>
                      <m:rPr>
                        <m:sty m:val="p"/>
                      </m:rPr>
                      <w:rPr>
                        <w:rFonts w:ascii="Cambria Math" w:eastAsiaTheme="minorEastAsia" w:hAnsi="Cambria Math"/>
                        <w:sz w:val="21"/>
                        <w:szCs w:val="21"/>
                        <w:lang w:val="en-US" w:eastAsia="zh-CN"/>
                      </w:rPr>
                      <m:t>+</m:t>
                    </m:r>
                    <m:d>
                      <m:dPr>
                        <m:begChr m:val="{"/>
                        <m:endChr m:val="}"/>
                        <m:ctrlPr>
                          <w:rPr>
                            <w:rFonts w:ascii="Cambria Math" w:eastAsiaTheme="minorEastAsia" w:hAnsi="Cambria Math"/>
                            <w:sz w:val="21"/>
                            <w:szCs w:val="21"/>
                            <w:lang w:val="en-US" w:eastAsia="zh-CN"/>
                          </w:rPr>
                        </m:ctrlPr>
                      </m:dPr>
                      <m:e>
                        <m:r>
                          <m:rPr>
                            <m:sty m:val="b"/>
                          </m:rPr>
                          <w:rPr>
                            <w:rFonts w:ascii="Cambria Math" w:eastAsiaTheme="minorEastAsia" w:hAnsi="Cambria Math"/>
                            <w:sz w:val="21"/>
                            <w:szCs w:val="21"/>
                            <w:lang w:val="en-US" w:eastAsia="zh-CN"/>
                          </w:rPr>
                          <m:t>0</m:t>
                        </m:r>
                        <m:r>
                          <m:rPr>
                            <m:sty m:val="p"/>
                          </m:rPr>
                          <w:rPr>
                            <w:rFonts w:ascii="Cambria Math" w:eastAsiaTheme="minorEastAsia" w:hAnsi="Cambria Math"/>
                            <w:sz w:val="21"/>
                            <w:szCs w:val="21"/>
                            <w:lang w:val="en-US" w:eastAsia="zh-CN"/>
                          </w:rPr>
                          <m:t xml:space="preserve">, </m:t>
                        </m:r>
                        <m:r>
                          <m:rPr>
                            <m:sty m:val="b"/>
                          </m:rPr>
                          <w:rPr>
                            <w:rFonts w:ascii="Cambria Math" w:eastAsiaTheme="minorEastAsia" w:hAnsi="Cambria Math"/>
                            <w:sz w:val="21"/>
                            <w:szCs w:val="21"/>
                            <w:lang w:val="en-US" w:eastAsia="zh-CN"/>
                          </w:rPr>
                          <m:t>1</m:t>
                        </m:r>
                      </m:e>
                    </m:d>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&lt;</m:t>
                    </m:r>
                    <m:r>
                      <m:rPr>
                        <m:sty m:val="bi"/>
                      </m:rPr>
                      <w:rPr>
                        <w:rFonts w:ascii="Cambria Math" w:eastAsiaTheme="minorEastAsia" w:hAnsi="Cambria Math"/>
                        <w:sz w:val="21"/>
                        <w:szCs w:val="21"/>
                        <w:lang w:val="en-US" w:eastAsia="zh-CN"/>
                      </w:rPr>
                      <m:t>i</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r>
                          <m:rPr>
                            <m:sty m:val="p"/>
                          </m:rPr>
                          <w:rPr>
                            <w:rFonts w:ascii="Cambria Math" w:eastAsiaTheme="minorEastAsia" w:hAnsi="Cambria Math"/>
                            <w:sz w:val="21"/>
                            <w:szCs w:val="21"/>
                            <w:lang w:val="en-US" w:eastAsia="zh-CN"/>
                          </w:rPr>
                          <m:t>_</m:t>
                        </m:r>
                        <m:r>
                          <m:rPr>
                            <m:sty m:val="bi"/>
                          </m:rPr>
                          <w:rPr>
                            <w:rFonts w:ascii="Cambria Math" w:eastAsiaTheme="minorEastAsia" w:hAnsi="Cambria Math"/>
                            <w:sz w:val="21"/>
                            <w:szCs w:val="21"/>
                            <w:lang w:val="en-US" w:eastAsia="zh-CN"/>
                          </w:rPr>
                          <m:t>offset</m:t>
                        </m:r>
                      </m:sub>
                    </m:sSub>
                  </m:e>
                </m:d>
              </m:sub>
              <m:sup/>
              <m:e>
                <m:f>
                  <m:fPr>
                    <m:ctrlPr>
                      <w:rPr>
                        <w:rFonts w:ascii="Cambria Math" w:eastAsiaTheme="minorEastAsia" w:hAnsi="Cambria Math"/>
                        <w:sz w:val="21"/>
                        <w:szCs w:val="21"/>
                        <w:lang w:val="en-US" w:eastAsia="zh-CN"/>
                      </w:rPr>
                    </m:ctrlPr>
                  </m:fPr>
                  <m:num>
                    <m:r>
                      <m:rPr>
                        <m:sty m:val="b"/>
                      </m:rPr>
                      <w:rPr>
                        <w:rFonts w:ascii="Cambria Math" w:eastAsiaTheme="minorEastAsia" w:hAnsi="Cambria Math"/>
                        <w:sz w:val="21"/>
                        <w:szCs w:val="21"/>
                        <w:lang w:val="en-US" w:eastAsia="zh-CN"/>
                      </w:rPr>
                      <m:t>1</m:t>
                    </m:r>
                  </m:num>
                  <m:den>
                    <m:sSup>
                      <m:sSupPr>
                        <m:ctrlPr>
                          <w:rPr>
                            <w:rFonts w:ascii="Cambria Math" w:eastAsiaTheme="minorEastAsia" w:hAnsi="Cambria Math"/>
                            <w:sz w:val="21"/>
                            <w:szCs w:val="21"/>
                            <w:lang w:val="en-US" w:eastAsia="zh-CN"/>
                          </w:rPr>
                        </m:ctrlPr>
                      </m:sSupPr>
                      <m:e>
                        <m:d>
                          <m:dPr>
                            <m:begChr m:val="|"/>
                            <m:endChr m:val="|"/>
                            <m:ctrlPr>
                              <w:rPr>
                                <w:rFonts w:ascii="Cambria Math" w:eastAsiaTheme="minorEastAsia" w:hAnsi="Cambria Math"/>
                                <w:sz w:val="21"/>
                                <w:szCs w:val="21"/>
                                <w:lang w:val="en-US" w:eastAsia="zh-CN"/>
                              </w:rPr>
                            </m:ctrlPr>
                          </m:dPr>
                          <m:e>
                            <m:r>
                              <m:rPr>
                                <m:sty m:val="bi"/>
                              </m:rPr>
                              <w:rPr>
                                <w:rFonts w:ascii="Cambria Math" w:eastAsiaTheme="minorEastAsia" w:hAnsi="Cambria Math"/>
                                <w:sz w:val="21"/>
                                <w:szCs w:val="21"/>
                                <w:lang w:val="en-US" w:eastAsia="zh-CN"/>
                              </w:rPr>
                              <m:t>y</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x</m:t>
                                </m:r>
                              </m:e>
                              <m:sub>
                                <m:r>
                                  <m:rPr>
                                    <m:sty m:val="bi"/>
                                  </m:rPr>
                                  <w:rPr>
                                    <w:rFonts w:ascii="Cambria Math" w:eastAsiaTheme="minorEastAsia" w:hAnsi="Cambria Math"/>
                                    <w:sz w:val="21"/>
                                    <w:szCs w:val="21"/>
                                    <w:lang w:val="en-US" w:eastAsia="zh-CN"/>
                                  </w:rPr>
                                  <m:t>i</m:t>
                                </m:r>
                              </m:sub>
                            </m:sSub>
                          </m:e>
                        </m:d>
                      </m:e>
                      <m:sup>
                        <m:r>
                          <m:rPr>
                            <m:sty m:val="b"/>
                          </m:rPr>
                          <w:rPr>
                            <w:rFonts w:ascii="Cambria Math" w:eastAsiaTheme="minorEastAsia" w:hAnsi="Cambria Math"/>
                            <w:sz w:val="21"/>
                            <w:szCs w:val="21"/>
                            <w:lang w:val="en-US" w:eastAsia="zh-CN"/>
                          </w:rPr>
                          <m:t>2</m:t>
                        </m:r>
                      </m:sup>
                    </m:sSup>
                  </m:den>
                </m:f>
              </m:e>
            </m:nary>
          </m:e>
        </m:d>
      </m:oMath>
      <w:r w:rsidR="00125F20" w:rsidRPr="00125F20">
        <w:rPr>
          <w:rFonts w:ascii="Cambria Math" w:eastAsiaTheme="minorEastAsia" w:hAnsi="Cambria Math" w:hint="eastAsia"/>
          <w:sz w:val="21"/>
          <w:szCs w:val="21"/>
          <w:lang w:val="en-US" w:eastAsia="zh-CN"/>
        </w:rPr>
        <w:t xml:space="preserve"> </w:t>
      </w:r>
      <w:r w:rsidR="00125F20" w:rsidRPr="00125F20">
        <w:rPr>
          <w:rFonts w:ascii="Cambria Math" w:eastAsiaTheme="minorEastAsia" w:hAnsi="Cambria Math"/>
          <w:sz w:val="21"/>
          <w:szCs w:val="21"/>
          <w:lang w:val="en-US" w:eastAsia="zh-CN"/>
        </w:rPr>
        <w:t xml:space="preserve">for </w:t>
      </w:r>
      <m:oMath>
        <m:r>
          <m:rPr>
            <m:sty m:val="b"/>
          </m:rPr>
          <w:rPr>
            <w:rFonts w:ascii="Cambria Math" w:eastAsiaTheme="minorEastAsia" w:hAnsi="Cambria Math"/>
            <w:sz w:val="21"/>
            <w:szCs w:val="21"/>
            <w:lang w:val="en-US" w:eastAsia="zh-CN"/>
          </w:rPr>
          <m:t>k</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r>
              <m:rPr>
                <m:sty m:val="p"/>
              </m:rPr>
              <w:rPr>
                <w:rFonts w:ascii="Cambria Math" w:eastAsiaTheme="minorEastAsia" w:hAnsi="Cambria Math"/>
                <w:sz w:val="21"/>
                <w:szCs w:val="21"/>
                <w:lang w:val="en-US" w:eastAsia="zh-CN"/>
              </w:rPr>
              <m:t>_</m:t>
            </m:r>
            <m:r>
              <m:rPr>
                <m:sty m:val="bi"/>
              </m:rPr>
              <w:rPr>
                <w:rFonts w:ascii="Cambria Math" w:eastAsiaTheme="minorEastAsia" w:hAnsi="Cambria Math"/>
                <w:sz w:val="21"/>
                <w:szCs w:val="21"/>
                <w:lang w:val="en-US" w:eastAsia="zh-CN"/>
              </w:rPr>
              <m:t>offset</m:t>
            </m:r>
          </m:sub>
        </m:sSub>
        <m:r>
          <m:rPr>
            <m:sty m:val="p"/>
          </m:rPr>
          <w:rPr>
            <w:rFonts w:ascii="Cambria Math" w:eastAsiaTheme="minorEastAsia" w:hAnsi="Cambria Math"/>
            <w:sz w:val="21"/>
            <w:szCs w:val="21"/>
            <w:lang w:val="en-US" w:eastAsia="zh-CN"/>
          </w:rPr>
          <m:t>≤</m:t>
        </m:r>
        <m:r>
          <m:rPr>
            <m:sty m:val="b"/>
          </m:rPr>
          <w:rPr>
            <w:rFonts w:ascii="Cambria Math" w:eastAsiaTheme="minorEastAsia" w:hAnsi="Cambria Math"/>
            <w:sz w:val="21"/>
            <w:szCs w:val="21"/>
            <w:lang w:val="en-US" w:eastAsia="zh-CN"/>
          </w:rPr>
          <m:t>a</m:t>
        </m:r>
        <m:r>
          <m:rPr>
            <m:sty m:val="p"/>
          </m:rPr>
          <w:rPr>
            <w:rFonts w:ascii="Cambria Math" w:eastAsiaTheme="minorEastAsia" w:hAnsi="Cambria Math"/>
            <w:sz w:val="21"/>
            <w:szCs w:val="21"/>
            <w:lang w:val="en-US" w:eastAsia="zh-CN"/>
          </w:rPr>
          <m:t>+</m:t>
        </m:r>
        <m:d>
          <m:dPr>
            <m:begChr m:val="{"/>
            <m:endChr m:val="}"/>
            <m:ctrlPr>
              <w:rPr>
                <w:rFonts w:ascii="Cambria Math" w:eastAsiaTheme="minorEastAsia" w:hAnsi="Cambria Math"/>
                <w:sz w:val="21"/>
                <w:szCs w:val="21"/>
                <w:lang w:val="en-US" w:eastAsia="zh-CN"/>
              </w:rPr>
            </m:ctrlPr>
          </m:dPr>
          <m:e>
            <m:r>
              <m:rPr>
                <m:sty m:val="b"/>
              </m:rPr>
              <w:rPr>
                <w:rFonts w:ascii="Cambria Math" w:eastAsiaTheme="minorEastAsia" w:hAnsi="Cambria Math"/>
                <w:sz w:val="21"/>
                <w:szCs w:val="21"/>
                <w:lang w:val="en-US" w:eastAsia="zh-CN"/>
              </w:rPr>
              <m:t>0</m:t>
            </m:r>
            <m:r>
              <m:rPr>
                <m:sty m:val="p"/>
              </m:rPr>
              <w:rPr>
                <w:rFonts w:ascii="Cambria Math" w:eastAsiaTheme="minorEastAsia" w:hAnsi="Cambria Math"/>
                <w:sz w:val="21"/>
                <w:szCs w:val="21"/>
                <w:lang w:val="en-US" w:eastAsia="zh-CN"/>
              </w:rPr>
              <m:t xml:space="preserve">, </m:t>
            </m:r>
            <m:r>
              <m:rPr>
                <m:sty m:val="b"/>
              </m:rPr>
              <w:rPr>
                <w:rFonts w:ascii="Cambria Math" w:eastAsiaTheme="minorEastAsia" w:hAnsi="Cambria Math"/>
                <w:sz w:val="21"/>
                <w:szCs w:val="21"/>
                <w:lang w:val="en-US" w:eastAsia="zh-CN"/>
              </w:rPr>
              <m:t>1</m:t>
            </m:r>
          </m:e>
        </m:d>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&lt;</m:t>
        </m:r>
        <m:r>
          <m:rPr>
            <m:sty m:val="b"/>
          </m:rPr>
          <w:rPr>
            <w:rFonts w:ascii="Cambria Math" w:eastAsiaTheme="minorEastAsia" w:hAnsi="Cambria Math"/>
            <w:sz w:val="21"/>
            <w:szCs w:val="21"/>
            <w:lang w:val="en-US" w:eastAsia="zh-CN"/>
          </w:rPr>
          <m:t>k</m:t>
        </m:r>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sub>
        </m:sSub>
        <m:r>
          <m:rPr>
            <m:sty m:val="p"/>
          </m:rPr>
          <w:rPr>
            <w:rFonts w:ascii="Cambria Math" w:eastAsiaTheme="minorEastAsia" w:hAnsi="Cambria Math"/>
            <w:sz w:val="21"/>
            <w:szCs w:val="21"/>
            <w:lang w:val="en-US" w:eastAsia="zh-CN"/>
          </w:rPr>
          <m:t>-</m:t>
        </m:r>
        <m:sSub>
          <m:sSubPr>
            <m:ctrlPr>
              <w:rPr>
                <w:rFonts w:ascii="Cambria Math" w:eastAsiaTheme="minorEastAsia" w:hAnsi="Cambria Math"/>
                <w:sz w:val="21"/>
                <w:szCs w:val="21"/>
                <w:lang w:val="en-US" w:eastAsia="zh-CN"/>
              </w:rPr>
            </m:ctrlPr>
          </m:sSubPr>
          <m:e>
            <m:r>
              <m:rPr>
                <m:sty m:val="bi"/>
              </m:rPr>
              <w:rPr>
                <w:rFonts w:ascii="Cambria Math" w:eastAsiaTheme="minorEastAsia" w:hAnsi="Cambria Math"/>
                <w:sz w:val="21"/>
                <w:szCs w:val="21"/>
                <w:lang w:val="en-US" w:eastAsia="zh-CN"/>
              </w:rPr>
              <m:t>D</m:t>
            </m:r>
          </m:e>
          <m:sub>
            <m:r>
              <m:rPr>
                <m:sty m:val="bi"/>
              </m:rPr>
              <w:rPr>
                <w:rFonts w:ascii="Cambria Math" w:eastAsiaTheme="minorEastAsia" w:hAnsi="Cambria Math"/>
                <w:sz w:val="21"/>
                <w:szCs w:val="21"/>
                <w:lang w:val="en-US" w:eastAsia="zh-CN"/>
              </w:rPr>
              <m:t>s</m:t>
            </m:r>
            <m:r>
              <m:rPr>
                <m:sty m:val="p"/>
              </m:rPr>
              <w:rPr>
                <w:rFonts w:ascii="Cambria Math" w:eastAsiaTheme="minorEastAsia" w:hAnsi="Cambria Math"/>
                <w:sz w:val="21"/>
                <w:szCs w:val="21"/>
                <w:lang w:val="en-US" w:eastAsia="zh-CN"/>
              </w:rPr>
              <m:t>_</m:t>
            </m:r>
            <m:r>
              <m:rPr>
                <m:sty m:val="bi"/>
              </m:rPr>
              <w:rPr>
                <w:rFonts w:ascii="Cambria Math" w:eastAsiaTheme="minorEastAsia" w:hAnsi="Cambria Math"/>
                <w:sz w:val="21"/>
                <w:szCs w:val="21"/>
                <w:lang w:val="en-US" w:eastAsia="zh-CN"/>
              </w:rPr>
              <m:t>offset</m:t>
            </m:r>
          </m:sub>
        </m:sSub>
      </m:oMath>
    </w:p>
    <w:p w14:paraId="0BBD319D" w14:textId="77777777" w:rsidR="00125F20" w:rsidRPr="00340B36" w:rsidRDefault="00125F20" w:rsidP="00D14E21">
      <w:pPr>
        <w:tabs>
          <w:tab w:val="left" w:pos="1985"/>
        </w:tabs>
        <w:jc w:val="both"/>
        <w:rPr>
          <w:rFonts w:ascii="Arial" w:hAnsi="Arial" w:cs="Arial"/>
          <w:b/>
          <w:sz w:val="22"/>
          <w:lang w:val="en-US" w:eastAsia="zh-CN"/>
        </w:rPr>
      </w:pPr>
    </w:p>
    <w:p w14:paraId="3F52F102" w14:textId="77777777" w:rsidR="00340B36" w:rsidRPr="00C96957" w:rsidRDefault="00340B36" w:rsidP="00340B36">
      <w:pPr>
        <w:rPr>
          <w:i/>
          <w:color w:val="0070C0"/>
          <w:lang w:val="en-US" w:eastAsia="zh-CN"/>
        </w:rPr>
      </w:pPr>
      <w:r w:rsidRPr="0001652B">
        <w:rPr>
          <w:b/>
          <w:u w:val="single"/>
        </w:rPr>
        <w:t xml:space="preserve">Issue </w:t>
      </w:r>
      <w:r>
        <w:rPr>
          <w:b/>
          <w:u w:val="single"/>
        </w:rPr>
        <w:t>1</w:t>
      </w:r>
      <w:r w:rsidRPr="0001652B">
        <w:rPr>
          <w:b/>
          <w:u w:val="single"/>
        </w:rPr>
        <w:t>-</w:t>
      </w:r>
      <w:r>
        <w:rPr>
          <w:b/>
          <w:u w:val="single"/>
        </w:rPr>
        <w:t>1-5</w:t>
      </w:r>
      <w:r w:rsidRPr="0001652B">
        <w:rPr>
          <w:b/>
          <w:u w:val="single"/>
        </w:rPr>
        <w:t xml:space="preserve">: </w:t>
      </w:r>
      <w:r>
        <w:rPr>
          <w:b/>
          <w:u w:val="single"/>
        </w:rPr>
        <w:t xml:space="preserve"> Requirements need to be introduced for scenario A and scenario B in Bi-directional deployment scenario for PDSCH demodulation requirement</w:t>
      </w:r>
    </w:p>
    <w:p w14:paraId="2B5FCCCA" w14:textId="77777777" w:rsidR="00125F20" w:rsidRPr="006808A2" w:rsidRDefault="00125F20" w:rsidP="00125F20">
      <w:pPr>
        <w:spacing w:afterLines="50" w:after="120"/>
        <w:rPr>
          <w:lang w:eastAsia="zh-CN"/>
        </w:rPr>
      </w:pPr>
      <w:r w:rsidRPr="006808A2">
        <w:rPr>
          <w:b/>
          <w:lang w:eastAsia="zh-CN"/>
        </w:rPr>
        <w:t>Agreement</w:t>
      </w:r>
      <w:r w:rsidRPr="006808A2">
        <w:rPr>
          <w:lang w:eastAsia="zh-CN"/>
        </w:rPr>
        <w:t xml:space="preserve">: </w:t>
      </w:r>
    </w:p>
    <w:p w14:paraId="55E3CFF6" w14:textId="47E86546" w:rsidR="004F4D4A" w:rsidRDefault="00125F20" w:rsidP="004F4D4A">
      <w:pPr>
        <w:numPr>
          <w:ilvl w:val="0"/>
          <w:numId w:val="8"/>
        </w:numPr>
        <w:rPr>
          <w:lang w:eastAsia="zh-CN"/>
        </w:rPr>
      </w:pPr>
      <w:r w:rsidRPr="00125F20">
        <w:rPr>
          <w:rFonts w:hint="eastAsia"/>
        </w:rPr>
        <w:t>D</w:t>
      </w:r>
      <w:r w:rsidRPr="00125F20">
        <w:t>efine single requirement for scenario A and scenario B in Bi-directional deployment scenario for PDSCH demodulation requirements, considering Scenario B-1 for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161"/>
        <w:gridCol w:w="1777"/>
      </w:tblGrid>
      <w:tr w:rsidR="004F4D4A" w:rsidRPr="00C72C75" w14:paraId="4E58B358" w14:textId="77777777" w:rsidTr="007535C4">
        <w:trPr>
          <w:trHeight w:val="198"/>
          <w:jc w:val="center"/>
        </w:trPr>
        <w:tc>
          <w:tcPr>
            <w:tcW w:w="1529" w:type="dxa"/>
            <w:shd w:val="clear" w:color="auto" w:fill="auto"/>
            <w:vAlign w:val="center"/>
          </w:tcPr>
          <w:p w14:paraId="71674EC1" w14:textId="77777777" w:rsidR="004F4D4A" w:rsidRPr="00841D59" w:rsidRDefault="004F4D4A" w:rsidP="007535C4">
            <w:pPr>
              <w:pStyle w:val="TAH"/>
            </w:pPr>
            <w:r w:rsidRPr="00841D59">
              <w:lastRenderedPageBreak/>
              <w:t>Parameters</w:t>
            </w:r>
          </w:p>
        </w:tc>
        <w:tc>
          <w:tcPr>
            <w:tcW w:w="2161" w:type="dxa"/>
            <w:shd w:val="clear" w:color="auto" w:fill="auto"/>
            <w:vAlign w:val="center"/>
          </w:tcPr>
          <w:p w14:paraId="23453F52" w14:textId="77777777" w:rsidR="004F4D4A" w:rsidRPr="00841D59" w:rsidRDefault="004F4D4A" w:rsidP="007535C4">
            <w:pPr>
              <w:pStyle w:val="TAH"/>
            </w:pPr>
            <w:r w:rsidRPr="00841D59">
              <w:t>Description</w:t>
            </w:r>
          </w:p>
        </w:tc>
        <w:tc>
          <w:tcPr>
            <w:tcW w:w="1777" w:type="dxa"/>
            <w:shd w:val="clear" w:color="auto" w:fill="auto"/>
            <w:vAlign w:val="center"/>
          </w:tcPr>
          <w:p w14:paraId="7D9CBFB6" w14:textId="77777777" w:rsidR="004F4D4A" w:rsidRPr="00841D59" w:rsidRDefault="004F4D4A" w:rsidP="007535C4">
            <w:pPr>
              <w:pStyle w:val="TAH"/>
            </w:pPr>
            <w:r w:rsidRPr="00841D59">
              <w:t>Scenario B-1</w:t>
            </w:r>
          </w:p>
        </w:tc>
      </w:tr>
      <w:tr w:rsidR="004F4D4A" w:rsidRPr="00C72C75" w14:paraId="4E21BCE6" w14:textId="77777777" w:rsidTr="007535C4">
        <w:trPr>
          <w:trHeight w:val="207"/>
          <w:jc w:val="center"/>
        </w:trPr>
        <w:tc>
          <w:tcPr>
            <w:tcW w:w="1529" w:type="dxa"/>
            <w:shd w:val="clear" w:color="auto" w:fill="auto"/>
            <w:vAlign w:val="center"/>
          </w:tcPr>
          <w:p w14:paraId="3BE518FA" w14:textId="77777777" w:rsidR="004F4D4A" w:rsidRPr="00841D59" w:rsidRDefault="004F4D4A" w:rsidP="007535C4">
            <w:pPr>
              <w:pStyle w:val="TAC"/>
            </w:pPr>
            <w:r w:rsidRPr="00841D59">
              <w:t>D</w:t>
            </w:r>
            <w:r w:rsidRPr="000C6075">
              <w:rPr>
                <w:vertAlign w:val="subscript"/>
              </w:rPr>
              <w:t>s</w:t>
            </w:r>
          </w:p>
        </w:tc>
        <w:tc>
          <w:tcPr>
            <w:tcW w:w="2161" w:type="dxa"/>
            <w:shd w:val="clear" w:color="auto" w:fill="auto"/>
            <w:vAlign w:val="center"/>
          </w:tcPr>
          <w:p w14:paraId="5EFC043D" w14:textId="77777777" w:rsidR="004F4D4A" w:rsidRPr="00841D59" w:rsidRDefault="004F4D4A" w:rsidP="007535C4">
            <w:pPr>
              <w:pStyle w:val="TAC"/>
            </w:pPr>
            <w:r w:rsidRPr="00841D59">
              <w:t>Inter-RRH distance</w:t>
            </w:r>
          </w:p>
        </w:tc>
        <w:tc>
          <w:tcPr>
            <w:tcW w:w="1777" w:type="dxa"/>
            <w:shd w:val="clear" w:color="auto" w:fill="auto"/>
            <w:vAlign w:val="center"/>
          </w:tcPr>
          <w:p w14:paraId="54F8B704" w14:textId="77777777" w:rsidR="004F4D4A" w:rsidRPr="00841D59" w:rsidRDefault="004F4D4A" w:rsidP="007535C4">
            <w:pPr>
              <w:pStyle w:val="TAC"/>
            </w:pPr>
            <w:r w:rsidRPr="00841D59">
              <w:t>700m</w:t>
            </w:r>
          </w:p>
        </w:tc>
      </w:tr>
      <w:tr w:rsidR="004F4D4A" w:rsidRPr="00C72C75" w14:paraId="7F566031" w14:textId="77777777" w:rsidTr="007535C4">
        <w:trPr>
          <w:trHeight w:val="396"/>
          <w:jc w:val="center"/>
        </w:trPr>
        <w:tc>
          <w:tcPr>
            <w:tcW w:w="1529" w:type="dxa"/>
            <w:shd w:val="clear" w:color="auto" w:fill="auto"/>
            <w:vAlign w:val="center"/>
          </w:tcPr>
          <w:p w14:paraId="7F58A9FA" w14:textId="77777777" w:rsidR="004F4D4A" w:rsidRPr="00841D59" w:rsidRDefault="004F4D4A" w:rsidP="007535C4">
            <w:pPr>
              <w:pStyle w:val="TAC"/>
            </w:pPr>
            <w:proofErr w:type="spellStart"/>
            <w:r w:rsidRPr="00841D59">
              <w:t>D</w:t>
            </w:r>
            <w:r w:rsidRPr="000C6075">
              <w:rPr>
                <w:vertAlign w:val="subscript"/>
              </w:rPr>
              <w:t>min</w:t>
            </w:r>
            <w:proofErr w:type="spellEnd"/>
          </w:p>
        </w:tc>
        <w:tc>
          <w:tcPr>
            <w:tcW w:w="2161" w:type="dxa"/>
            <w:shd w:val="clear" w:color="auto" w:fill="auto"/>
            <w:vAlign w:val="center"/>
          </w:tcPr>
          <w:p w14:paraId="077DE7A4" w14:textId="77777777" w:rsidR="004F4D4A" w:rsidRPr="00841D59" w:rsidRDefault="004F4D4A" w:rsidP="007535C4">
            <w:pPr>
              <w:pStyle w:val="TAC"/>
            </w:pPr>
            <w:r w:rsidRPr="00841D59">
              <w:t>Distance between rail track and RRH</w:t>
            </w:r>
          </w:p>
        </w:tc>
        <w:tc>
          <w:tcPr>
            <w:tcW w:w="1777" w:type="dxa"/>
            <w:shd w:val="clear" w:color="auto" w:fill="auto"/>
            <w:vAlign w:val="center"/>
          </w:tcPr>
          <w:p w14:paraId="2E389861" w14:textId="77777777" w:rsidR="004F4D4A" w:rsidRPr="00841D59" w:rsidRDefault="004F4D4A" w:rsidP="007535C4">
            <w:pPr>
              <w:pStyle w:val="TAC"/>
            </w:pPr>
            <w:r w:rsidRPr="00841D59">
              <w:t>150m</w:t>
            </w:r>
          </w:p>
        </w:tc>
      </w:tr>
      <w:tr w:rsidR="004F4D4A" w:rsidRPr="00C72C75" w14:paraId="5F1B8F91" w14:textId="77777777" w:rsidTr="007535C4">
        <w:trPr>
          <w:trHeight w:val="198"/>
          <w:jc w:val="center"/>
        </w:trPr>
        <w:tc>
          <w:tcPr>
            <w:tcW w:w="1529" w:type="dxa"/>
            <w:shd w:val="clear" w:color="auto" w:fill="auto"/>
            <w:vAlign w:val="center"/>
          </w:tcPr>
          <w:p w14:paraId="2FB53FCC" w14:textId="77777777" w:rsidR="004F4D4A" w:rsidRPr="00841D59" w:rsidRDefault="004F4D4A" w:rsidP="007535C4">
            <w:pPr>
              <w:pStyle w:val="TAC"/>
            </w:pPr>
            <w:r w:rsidRPr="00841D59">
              <w:t>v</w:t>
            </w:r>
          </w:p>
        </w:tc>
        <w:tc>
          <w:tcPr>
            <w:tcW w:w="2161" w:type="dxa"/>
            <w:shd w:val="clear" w:color="auto" w:fill="auto"/>
            <w:vAlign w:val="center"/>
          </w:tcPr>
          <w:p w14:paraId="575D42A9" w14:textId="77777777" w:rsidR="004F4D4A" w:rsidRPr="00841D59" w:rsidRDefault="004F4D4A" w:rsidP="007535C4">
            <w:pPr>
              <w:pStyle w:val="TAC"/>
            </w:pPr>
            <w:r w:rsidRPr="00841D59">
              <w:t>Train velocity</w:t>
            </w:r>
          </w:p>
        </w:tc>
        <w:tc>
          <w:tcPr>
            <w:tcW w:w="1777" w:type="dxa"/>
            <w:shd w:val="clear" w:color="auto" w:fill="auto"/>
            <w:vAlign w:val="center"/>
          </w:tcPr>
          <w:p w14:paraId="52921A99" w14:textId="77777777" w:rsidR="004F4D4A" w:rsidRPr="00841D59" w:rsidRDefault="004F4D4A" w:rsidP="007535C4">
            <w:pPr>
              <w:pStyle w:val="TAC"/>
            </w:pPr>
            <w:r w:rsidRPr="00841D59">
              <w:t>350km/h</w:t>
            </w:r>
          </w:p>
        </w:tc>
      </w:tr>
      <w:tr w:rsidR="004F4D4A" w:rsidRPr="00C72C75" w14:paraId="3C3C507F" w14:textId="77777777" w:rsidTr="007535C4">
        <w:trPr>
          <w:trHeight w:val="405"/>
          <w:jc w:val="center"/>
        </w:trPr>
        <w:tc>
          <w:tcPr>
            <w:tcW w:w="1529" w:type="dxa"/>
            <w:shd w:val="clear" w:color="auto" w:fill="auto"/>
            <w:vAlign w:val="center"/>
          </w:tcPr>
          <w:p w14:paraId="3F5FA350" w14:textId="77777777" w:rsidR="004F4D4A" w:rsidRPr="00841D59" w:rsidRDefault="004F4D4A" w:rsidP="007535C4">
            <w:pPr>
              <w:pStyle w:val="TAC"/>
            </w:pPr>
            <w:proofErr w:type="spellStart"/>
            <w:r w:rsidRPr="00841D59">
              <w:t>f</w:t>
            </w:r>
            <w:r w:rsidRPr="000C6075">
              <w:rPr>
                <w:vertAlign w:val="subscript"/>
              </w:rPr>
              <w:t>d</w:t>
            </w:r>
            <w:proofErr w:type="spellEnd"/>
          </w:p>
        </w:tc>
        <w:tc>
          <w:tcPr>
            <w:tcW w:w="2161" w:type="dxa"/>
            <w:shd w:val="clear" w:color="auto" w:fill="auto"/>
            <w:vAlign w:val="center"/>
          </w:tcPr>
          <w:p w14:paraId="530914A5" w14:textId="77777777" w:rsidR="004F4D4A" w:rsidRPr="00841D59" w:rsidRDefault="004F4D4A" w:rsidP="007535C4">
            <w:pPr>
              <w:pStyle w:val="TAC"/>
            </w:pPr>
            <w:r w:rsidRPr="00841D59">
              <w:t>Maximum Doppler frequency shift</w:t>
            </w:r>
          </w:p>
        </w:tc>
        <w:tc>
          <w:tcPr>
            <w:tcW w:w="1777" w:type="dxa"/>
            <w:shd w:val="clear" w:color="auto" w:fill="auto"/>
            <w:vAlign w:val="center"/>
          </w:tcPr>
          <w:p w14:paraId="5E4E3C67" w14:textId="77777777" w:rsidR="004F4D4A" w:rsidRPr="00841D59" w:rsidRDefault="004F4D4A" w:rsidP="007535C4">
            <w:pPr>
              <w:pStyle w:val="TAC"/>
            </w:pPr>
            <w:r w:rsidRPr="00841D59">
              <w:t>9722Hz</w:t>
            </w:r>
          </w:p>
        </w:tc>
      </w:tr>
      <w:tr w:rsidR="004F4D4A" w:rsidRPr="00C72C75" w14:paraId="7627D10A" w14:textId="77777777" w:rsidTr="007535C4">
        <w:trPr>
          <w:trHeight w:val="198"/>
          <w:jc w:val="center"/>
        </w:trPr>
        <w:tc>
          <w:tcPr>
            <w:tcW w:w="1529" w:type="dxa"/>
            <w:shd w:val="clear" w:color="auto" w:fill="auto"/>
            <w:vAlign w:val="center"/>
          </w:tcPr>
          <w:p w14:paraId="70E8FD83" w14:textId="77777777" w:rsidR="004F4D4A" w:rsidRPr="00841D59" w:rsidRDefault="004F4D4A" w:rsidP="007535C4">
            <w:pPr>
              <w:pStyle w:val="TAC"/>
            </w:pPr>
            <w:r w:rsidRPr="00841D59">
              <w:t>f</w:t>
            </w:r>
            <w:r w:rsidRPr="000C6075">
              <w:rPr>
                <w:vertAlign w:val="subscript"/>
              </w:rPr>
              <w:t>c</w:t>
            </w:r>
          </w:p>
        </w:tc>
        <w:tc>
          <w:tcPr>
            <w:tcW w:w="2161" w:type="dxa"/>
            <w:shd w:val="clear" w:color="auto" w:fill="auto"/>
            <w:vAlign w:val="center"/>
          </w:tcPr>
          <w:p w14:paraId="35528194" w14:textId="77777777" w:rsidR="004F4D4A" w:rsidRPr="00841D59" w:rsidRDefault="004F4D4A" w:rsidP="007535C4">
            <w:pPr>
              <w:pStyle w:val="TAC"/>
            </w:pPr>
            <w:r w:rsidRPr="00841D59">
              <w:t>Carrier frequency</w:t>
            </w:r>
          </w:p>
        </w:tc>
        <w:tc>
          <w:tcPr>
            <w:tcW w:w="1777" w:type="dxa"/>
            <w:shd w:val="clear" w:color="auto" w:fill="auto"/>
            <w:vAlign w:val="center"/>
          </w:tcPr>
          <w:p w14:paraId="2CBB84B6" w14:textId="77777777" w:rsidR="004F4D4A" w:rsidRPr="00841D59" w:rsidRDefault="004F4D4A" w:rsidP="007535C4">
            <w:pPr>
              <w:pStyle w:val="TAC"/>
            </w:pPr>
            <w:r w:rsidRPr="00841D59">
              <w:t>30GHz</w:t>
            </w:r>
          </w:p>
        </w:tc>
      </w:tr>
      <w:tr w:rsidR="004F4D4A" w:rsidRPr="00C72C75" w14:paraId="4F064CEA" w14:textId="77777777" w:rsidTr="007535C4">
        <w:trPr>
          <w:trHeight w:val="396"/>
          <w:jc w:val="center"/>
        </w:trPr>
        <w:tc>
          <w:tcPr>
            <w:tcW w:w="1529" w:type="dxa"/>
            <w:shd w:val="clear" w:color="auto" w:fill="auto"/>
            <w:vAlign w:val="center"/>
          </w:tcPr>
          <w:p w14:paraId="708B6172" w14:textId="77777777" w:rsidR="004F4D4A" w:rsidRPr="00841D59" w:rsidRDefault="004F4D4A" w:rsidP="007535C4">
            <w:pPr>
              <w:pStyle w:val="TAC"/>
            </w:pPr>
            <w:proofErr w:type="spellStart"/>
            <w:r w:rsidRPr="00841D59">
              <w:t>D</w:t>
            </w:r>
            <w:r w:rsidRPr="000C6075">
              <w:rPr>
                <w:vertAlign w:val="subscript"/>
              </w:rPr>
              <w:t>rx_panel</w:t>
            </w:r>
            <w:proofErr w:type="spellEnd"/>
          </w:p>
        </w:tc>
        <w:tc>
          <w:tcPr>
            <w:tcW w:w="2161" w:type="dxa"/>
            <w:shd w:val="clear" w:color="auto" w:fill="auto"/>
            <w:vAlign w:val="center"/>
          </w:tcPr>
          <w:p w14:paraId="2E263326" w14:textId="77777777" w:rsidR="004F4D4A" w:rsidRPr="00841D59" w:rsidRDefault="004F4D4A" w:rsidP="007535C4">
            <w:pPr>
              <w:pStyle w:val="TAC"/>
            </w:pPr>
            <w:r w:rsidRPr="00841D59">
              <w:t>Distance between two UE Rx panels</w:t>
            </w:r>
          </w:p>
        </w:tc>
        <w:tc>
          <w:tcPr>
            <w:tcW w:w="1777" w:type="dxa"/>
            <w:shd w:val="clear" w:color="auto" w:fill="auto"/>
            <w:vAlign w:val="center"/>
          </w:tcPr>
          <w:p w14:paraId="2B4936B9" w14:textId="77777777" w:rsidR="004F4D4A" w:rsidRPr="00841D59" w:rsidRDefault="004F4D4A" w:rsidP="007535C4">
            <w:pPr>
              <w:pStyle w:val="TAC"/>
            </w:pPr>
            <w:r w:rsidRPr="00841D59">
              <w:t>0m</w:t>
            </w:r>
          </w:p>
        </w:tc>
      </w:tr>
      <w:tr w:rsidR="004F4D4A" w14:paraId="6C7B576D" w14:textId="77777777" w:rsidTr="007535C4">
        <w:trPr>
          <w:trHeight w:val="603"/>
          <w:jc w:val="center"/>
        </w:trPr>
        <w:tc>
          <w:tcPr>
            <w:tcW w:w="1529" w:type="dxa"/>
            <w:shd w:val="clear" w:color="auto" w:fill="auto"/>
            <w:vAlign w:val="center"/>
          </w:tcPr>
          <w:p w14:paraId="3FC18BF1" w14:textId="77777777" w:rsidR="004F4D4A" w:rsidRPr="000C6075" w:rsidRDefault="004F4D4A" w:rsidP="007535C4">
            <w:pPr>
              <w:pStyle w:val="TAC"/>
              <w:rPr>
                <w:rFonts w:eastAsia="等线"/>
                <w:lang w:eastAsia="zh-CN"/>
              </w:rPr>
            </w:pPr>
            <w:proofErr w:type="spellStart"/>
            <w:r w:rsidRPr="000C6075">
              <w:rPr>
                <w:rFonts w:eastAsia="等线" w:hint="eastAsia"/>
                <w:lang w:eastAsia="zh-CN"/>
              </w:rPr>
              <w:t>D</w:t>
            </w:r>
            <w:r w:rsidRPr="000C6075">
              <w:rPr>
                <w:rFonts w:eastAsia="等线"/>
                <w:lang w:eastAsia="zh-CN"/>
              </w:rPr>
              <w:t>s_offset</w:t>
            </w:r>
            <w:proofErr w:type="spellEnd"/>
          </w:p>
        </w:tc>
        <w:tc>
          <w:tcPr>
            <w:tcW w:w="2161" w:type="dxa"/>
            <w:shd w:val="clear" w:color="auto" w:fill="auto"/>
            <w:vAlign w:val="center"/>
          </w:tcPr>
          <w:p w14:paraId="7F227BB5" w14:textId="77777777" w:rsidR="004F4D4A" w:rsidRPr="000C6075" w:rsidRDefault="004F4D4A" w:rsidP="007535C4">
            <w:pPr>
              <w:pStyle w:val="TAC"/>
              <w:rPr>
                <w:rFonts w:eastAsia="等线"/>
                <w:lang w:eastAsia="zh-CN"/>
              </w:rPr>
            </w:pPr>
            <w:r w:rsidRPr="000C6075">
              <w:rPr>
                <w:rFonts w:eastAsia="等线" w:hint="eastAsia"/>
                <w:lang w:eastAsia="zh-CN"/>
              </w:rPr>
              <w:t>S</w:t>
            </w:r>
            <w:r w:rsidRPr="000C6075">
              <w:rPr>
                <w:rFonts w:eastAsia="等线"/>
                <w:lang w:eastAsia="zh-CN"/>
              </w:rPr>
              <w:t>witching transmission point between adjacent RRHs</w:t>
            </w:r>
          </w:p>
        </w:tc>
        <w:tc>
          <w:tcPr>
            <w:tcW w:w="1777" w:type="dxa"/>
            <w:shd w:val="clear" w:color="auto" w:fill="auto"/>
            <w:vAlign w:val="center"/>
          </w:tcPr>
          <w:p w14:paraId="776EB3B3" w14:textId="77777777" w:rsidR="004F4D4A" w:rsidRPr="000C6075" w:rsidRDefault="004F4D4A" w:rsidP="007535C4">
            <w:pPr>
              <w:pStyle w:val="TAC"/>
              <w:rPr>
                <w:rFonts w:eastAsia="等线"/>
                <w:lang w:eastAsia="zh-CN"/>
              </w:rPr>
            </w:pPr>
            <w:r w:rsidRPr="000C6075">
              <w:rPr>
                <w:rFonts w:eastAsia="等线" w:hint="eastAsia"/>
                <w:lang w:eastAsia="zh-CN"/>
              </w:rPr>
              <w:t>1</w:t>
            </w:r>
            <w:r w:rsidRPr="000C6075">
              <w:rPr>
                <w:rFonts w:eastAsia="等线"/>
                <w:lang w:eastAsia="zh-CN"/>
              </w:rPr>
              <w:t>00m</w:t>
            </w:r>
          </w:p>
        </w:tc>
      </w:tr>
    </w:tbl>
    <w:p w14:paraId="6D77AB00" w14:textId="77777777" w:rsidR="004F4D4A" w:rsidRPr="00567FEB" w:rsidRDefault="004F4D4A" w:rsidP="004F4D4A">
      <w:pPr>
        <w:rPr>
          <w:lang w:eastAsia="zh-CN"/>
        </w:rPr>
      </w:pPr>
    </w:p>
    <w:p w14:paraId="1A02145C" w14:textId="58D36688" w:rsidR="00D14E21" w:rsidRPr="004F4D4A" w:rsidRDefault="00D14E21" w:rsidP="004F4D4A">
      <w:pPr>
        <w:pStyle w:val="Heading2"/>
        <w:ind w:left="576"/>
        <w:rPr>
          <w:sz w:val="24"/>
          <w:szCs w:val="24"/>
        </w:rPr>
      </w:pPr>
      <w:r w:rsidRPr="00D14E21">
        <w:rPr>
          <w:sz w:val="24"/>
          <w:szCs w:val="24"/>
        </w:rPr>
        <w:t>Sub-</w:t>
      </w:r>
      <w:r w:rsidRPr="002E3BC1">
        <w:rPr>
          <w:sz w:val="24"/>
          <w:szCs w:val="24"/>
        </w:rPr>
        <w:t xml:space="preserve">topic 1-2 Deployment and Channel Model in tunnel scenario </w:t>
      </w:r>
    </w:p>
    <w:p w14:paraId="06710D15" w14:textId="77AC3225" w:rsidR="00D14E21" w:rsidRDefault="00D14E21" w:rsidP="00D14E21">
      <w:pPr>
        <w:rPr>
          <w:b/>
          <w:u w:val="single"/>
        </w:rPr>
      </w:pPr>
      <w:r w:rsidRPr="00B24ED3">
        <w:rPr>
          <w:b/>
          <w:u w:val="single"/>
        </w:rPr>
        <w:t>Issue 1-2</w:t>
      </w:r>
      <w:r>
        <w:rPr>
          <w:b/>
          <w:u w:val="single"/>
        </w:rPr>
        <w:t>-</w:t>
      </w:r>
      <w:r w:rsidR="00957F58">
        <w:rPr>
          <w:b/>
          <w:u w:val="single"/>
        </w:rPr>
        <w:t>1</w:t>
      </w:r>
      <w:r w:rsidRPr="00B24ED3">
        <w:rPr>
          <w:b/>
          <w:u w:val="single"/>
        </w:rPr>
        <w:t>: Channel Model in Tunnel Scenario</w:t>
      </w:r>
      <w:r>
        <w:rPr>
          <w:b/>
          <w:u w:val="single"/>
        </w:rPr>
        <w:t xml:space="preserve"> for UE </w:t>
      </w:r>
      <w:r w:rsidR="009E1007">
        <w:rPr>
          <w:b/>
          <w:u w:val="single"/>
        </w:rPr>
        <w:t xml:space="preserve">demodulation </w:t>
      </w:r>
    </w:p>
    <w:p w14:paraId="49E7CFBD" w14:textId="41D65322" w:rsidR="004C1068" w:rsidRPr="00DB1C73" w:rsidRDefault="0002629B" w:rsidP="00DB1C73">
      <w:pPr>
        <w:spacing w:afterLines="50" w:after="120"/>
        <w:rPr>
          <w:lang w:eastAsia="zh-CN"/>
        </w:rPr>
      </w:pPr>
      <w:r>
        <w:rPr>
          <w:b/>
          <w:lang w:eastAsia="zh-CN"/>
        </w:rPr>
        <w:t>Way forward:</w:t>
      </w:r>
      <w:r w:rsidR="004C1068" w:rsidRPr="006808A2">
        <w:rPr>
          <w:lang w:eastAsia="zh-CN"/>
        </w:rPr>
        <w:t xml:space="preserve"> </w:t>
      </w:r>
    </w:p>
    <w:p w14:paraId="4B90402C" w14:textId="6A4DA18B" w:rsidR="0002629B" w:rsidRPr="0002629B" w:rsidRDefault="0002629B" w:rsidP="0002629B">
      <w:pPr>
        <w:numPr>
          <w:ilvl w:val="0"/>
          <w:numId w:val="8"/>
        </w:numPr>
        <w:spacing w:afterLines="50" w:after="120"/>
        <w:rPr>
          <w:bCs/>
          <w:lang w:eastAsia="zh-CN"/>
        </w:rPr>
      </w:pPr>
      <w:r w:rsidRPr="0002629B">
        <w:rPr>
          <w:bCs/>
          <w:lang w:eastAsia="zh-CN"/>
        </w:rPr>
        <w:t>Option 1</w:t>
      </w:r>
      <w:r>
        <w:rPr>
          <w:bCs/>
          <w:lang w:eastAsia="zh-CN"/>
        </w:rPr>
        <w:t>:</w:t>
      </w:r>
      <w:r w:rsidRPr="0002629B">
        <w:rPr>
          <w:bCs/>
          <w:lang w:eastAsia="zh-CN"/>
        </w:rPr>
        <w:t xml:space="preserve"> </w:t>
      </w:r>
    </w:p>
    <w:p w14:paraId="109B541C" w14:textId="60B84D04" w:rsidR="0002629B" w:rsidRPr="0002629B" w:rsidRDefault="0002629B" w:rsidP="0002629B">
      <w:pPr>
        <w:numPr>
          <w:ilvl w:val="1"/>
          <w:numId w:val="8"/>
        </w:numPr>
        <w:spacing w:afterLines="50" w:after="120"/>
        <w:rPr>
          <w:bCs/>
          <w:lang w:eastAsia="zh-CN"/>
        </w:rPr>
      </w:pPr>
      <w:r w:rsidRPr="0002629B">
        <w:rPr>
          <w:bCs/>
          <w:lang w:eastAsia="zh-CN"/>
        </w:rPr>
        <w:t>RAN4 not to consider further discussions on channel modelling for Tunnel scenario for FR2 HST DPS</w:t>
      </w:r>
    </w:p>
    <w:p w14:paraId="03DB27E6" w14:textId="636661BC" w:rsidR="00D14E21" w:rsidRDefault="00D14E21" w:rsidP="0002629B">
      <w:pPr>
        <w:numPr>
          <w:ilvl w:val="0"/>
          <w:numId w:val="8"/>
        </w:numPr>
        <w:spacing w:afterLines="50" w:after="120"/>
        <w:rPr>
          <w:bCs/>
          <w:lang w:eastAsia="zh-CN"/>
        </w:rPr>
      </w:pPr>
      <w:r w:rsidRPr="002E3BC1">
        <w:t xml:space="preserve">Option </w:t>
      </w:r>
      <w:r w:rsidR="0002629B">
        <w:t>2</w:t>
      </w:r>
      <w:r w:rsidRPr="002E3BC1">
        <w:t xml:space="preserve">: Reuse the channel model in RAN4 spec 38.101-4, </w:t>
      </w:r>
      <w:proofErr w:type="spellStart"/>
      <w:r w:rsidRPr="002E3BC1">
        <w:t>i.e</w:t>
      </w:r>
      <w:proofErr w:type="spellEnd"/>
      <w:r w:rsidRPr="002E3BC1">
        <w:t xml:space="preserve">, single path with </w:t>
      </w:r>
      <w:proofErr w:type="spellStart"/>
      <w:r w:rsidRPr="002E3BC1">
        <w:t>LoS</w:t>
      </w:r>
      <w:proofErr w:type="spellEnd"/>
      <w:r w:rsidRPr="002E3BC1">
        <w:t xml:space="preserve"> propagation, for performance requirement study of FR2 HST-DPS in tunnel deployment with updated Ds, </w:t>
      </w:r>
      <w:proofErr w:type="spellStart"/>
      <w:r w:rsidRPr="002E3BC1">
        <w:t>Dmin</w:t>
      </w:r>
      <w:proofErr w:type="spellEnd"/>
      <w:r w:rsidRPr="002E3BC1">
        <w:t xml:space="preserve"> and </w:t>
      </w:r>
      <w:proofErr w:type="spellStart"/>
      <w:r w:rsidRPr="002E3BC1">
        <w:t>Ds_offset</w:t>
      </w:r>
      <w:proofErr w:type="spellEnd"/>
      <w:r w:rsidRPr="002E3BC1">
        <w:t xml:space="preserve"> </w:t>
      </w:r>
    </w:p>
    <w:p w14:paraId="68B70440" w14:textId="2CFC92D5" w:rsidR="00D14E21" w:rsidRPr="002E3BC1" w:rsidRDefault="00D14E21" w:rsidP="0002629B">
      <w:pPr>
        <w:numPr>
          <w:ilvl w:val="1"/>
          <w:numId w:val="8"/>
        </w:numPr>
        <w:spacing w:afterLines="50" w:after="120"/>
        <w:rPr>
          <w:bCs/>
          <w:lang w:eastAsia="zh-CN"/>
        </w:rPr>
      </w:pPr>
      <w:r w:rsidRPr="002E3BC1">
        <w:rPr>
          <w:rFonts w:eastAsiaTheme="minorEastAsia"/>
        </w:rPr>
        <w:t xml:space="preserve">Uni-directional scenario </w:t>
      </w:r>
    </w:p>
    <w:p w14:paraId="35FB648E" w14:textId="645DD0E3" w:rsidR="00D14E21" w:rsidRPr="00D14E21" w:rsidRDefault="00D14E21" w:rsidP="0002629B">
      <w:pPr>
        <w:pStyle w:val="ListParagraph"/>
        <w:numPr>
          <w:ilvl w:val="2"/>
          <w:numId w:val="8"/>
        </w:numPr>
        <w:ind w:firstLineChars="0"/>
        <w:rPr>
          <w:rFonts w:eastAsia="宋体"/>
        </w:rPr>
      </w:pPr>
      <w:r w:rsidRPr="00F6101C">
        <w:t>Doppler shift</w:t>
      </w:r>
      <w:r w:rsidRPr="00F6101C">
        <w:rPr>
          <w:rFonts w:hint="eastAsia"/>
          <w:lang w:eastAsia="zh-CN"/>
        </w:rPr>
        <w:t xml:space="preserve"> </w:t>
      </w:r>
      <m:oMath>
        <m:func>
          <m:funcPr>
            <m:ctrlPr>
              <w:rPr>
                <w:rFonts w:ascii="Cambria Math" w:eastAsia="宋体" w:hAnsi="Cambria Math"/>
                <w:szCs w:val="24"/>
                <w:lang w:val="en-US" w:eastAsia="zh-CN"/>
              </w:rPr>
            </m:ctrlPr>
          </m:funcPr>
          <m:fName>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s</m:t>
                </m:r>
              </m:sub>
            </m:sSub>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r>
              <m:rPr>
                <m:sty m:val="p"/>
              </m:rPr>
              <w:rPr>
                <w:rFonts w:ascii="Cambria Math" w:eastAsia="宋体" w:hAnsi="Cambria Math"/>
                <w:szCs w:val="24"/>
                <w:lang w:val="en-US" w:eastAsia="zh-CN"/>
              </w:rPr>
              <m:t>=</m:t>
            </m:r>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d</m:t>
                </m:r>
              </m:sub>
            </m:sSub>
            <m:r>
              <m:rPr>
                <m:sty m:val="p"/>
              </m:rPr>
              <w:rPr>
                <w:rFonts w:ascii="Cambria Math" w:eastAsia="宋体" w:hAnsi="Cambria Math"/>
                <w:szCs w:val="24"/>
                <w:lang w:val="en-US" w:eastAsia="zh-CN"/>
              </w:rPr>
              <m:t> </m:t>
            </m:r>
            <m:r>
              <w:rPr>
                <w:rFonts w:ascii="Cambria Math" w:eastAsia="宋体" w:hAnsi="Cambria Math"/>
                <w:szCs w:val="24"/>
                <w:lang w:val="en-US" w:eastAsia="zh-CN"/>
              </w:rPr>
              <m:t>cos</m:t>
            </m:r>
          </m:fName>
          <m:e>
            <m:r>
              <w:rPr>
                <w:rFonts w:ascii="Cambria Math" w:eastAsia="宋体" w:hAnsi="Cambria Math"/>
                <w:szCs w:val="24"/>
                <w:lang w:val="en-US" w:eastAsia="zh-CN"/>
              </w:rPr>
              <m:t>θ</m:t>
            </m:r>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e>
        </m:func>
      </m:oMath>
      <w:r w:rsidRPr="00F6101C">
        <w:t xml:space="preserve"> (Hz)</w:t>
      </w:r>
      <w:r>
        <w:t xml:space="preserve"> for</w:t>
      </w:r>
      <w:r w:rsidRPr="00D14E21">
        <w:rPr>
          <w:rFonts w:eastAsia="宋体"/>
        </w:rPr>
        <w:t xml:space="preserve"> PDSCH received at UE is given by</w:t>
      </w:r>
    </w:p>
    <w:p w14:paraId="7099B391" w14:textId="084D7C9F" w:rsidR="00D14E21" w:rsidRPr="002E3BC1" w:rsidRDefault="00D14E21" w:rsidP="002E3BC1">
      <w:pPr>
        <w:spacing w:afterLines="50" w:after="120"/>
        <w:ind w:left="1260"/>
        <w:rPr>
          <w:bCs/>
          <w:lang w:eastAsia="zh-CN"/>
        </w:rPr>
      </w:pPr>
    </w:p>
    <w:tbl>
      <w:tblPr>
        <w:tblStyle w:val="TableGrid"/>
        <w:tblW w:w="0" w:type="auto"/>
        <w:tblLook w:val="04A0" w:firstRow="1" w:lastRow="0" w:firstColumn="1" w:lastColumn="0" w:noHBand="0" w:noVBand="1"/>
      </w:tblPr>
      <w:tblGrid>
        <w:gridCol w:w="9617"/>
      </w:tblGrid>
      <w:tr w:rsidR="0002629B" w:rsidRPr="007D78A8" w14:paraId="66C0BC11" w14:textId="77777777" w:rsidTr="007535C4">
        <w:tc>
          <w:tcPr>
            <w:tcW w:w="9617" w:type="dxa"/>
          </w:tcPr>
          <w:p w14:paraId="79A83BCC" w14:textId="77777777" w:rsidR="0002629B" w:rsidRPr="007D78A8" w:rsidRDefault="0002629B" w:rsidP="007535C4">
            <w:pPr>
              <w:spacing w:afterLines="50" w:after="120"/>
              <w:rPr>
                <w:sz w:val="21"/>
                <w:szCs w:val="21"/>
              </w:rPr>
            </w:pPr>
          </w:p>
          <w:p w14:paraId="460AFE77" w14:textId="77777777" w:rsidR="0002629B" w:rsidRPr="007D78A8" w:rsidRDefault="00E3031D" w:rsidP="007535C4">
            <w:pPr>
              <w:pStyle w:val="EQ"/>
              <w:rPr>
                <w:sz w:val="21"/>
                <w:szCs w:val="21"/>
                <w:lang w:eastAsia="zh-CN"/>
              </w:rPr>
            </w:pPr>
            <m:oMathPara>
              <m:oMath>
                <m:func>
                  <m:funcPr>
                    <m:ctrlPr>
                      <w:rPr>
                        <w:rFonts w:ascii="Cambria Math" w:hAnsi="Cambria Math"/>
                        <w:iCs/>
                        <w:sz w:val="21"/>
                        <w:szCs w:val="21"/>
                        <w:lang w:eastAsia="zh-CN"/>
                      </w:rPr>
                    </m:ctrlPr>
                  </m:funcPr>
                  <m:fName>
                    <m:r>
                      <m:rPr>
                        <m:sty m:val="p"/>
                      </m:rPr>
                      <w:rPr>
                        <w:rFonts w:ascii="Cambria Math" w:hAnsi="Cambria Math"/>
                        <w:sz w:val="21"/>
                        <w:szCs w:val="21"/>
                        <w:lang w:eastAsia="zh-CN"/>
                      </w:rPr>
                      <m:t>cos</m:t>
                    </m:r>
                  </m:fName>
                  <m:e>
                    <m:r>
                      <w:rPr>
                        <w:rFonts w:ascii="Cambria Math" w:hAnsi="Cambria Math"/>
                        <w:sz w:val="21"/>
                        <w:szCs w:val="21"/>
                        <w:lang w:eastAsia="zh-CN"/>
                      </w:rPr>
                      <m:t>θ</m:t>
                    </m:r>
                    <m:d>
                      <m:dPr>
                        <m:ctrlPr>
                          <w:rPr>
                            <w:rFonts w:ascii="Cambria Math" w:hAnsi="Cambria Math"/>
                            <w:iCs/>
                            <w:sz w:val="21"/>
                            <w:szCs w:val="21"/>
                            <w:lang w:eastAsia="zh-CN"/>
                          </w:rPr>
                        </m:ctrlPr>
                      </m:dPr>
                      <m:e>
                        <m:r>
                          <m:rPr>
                            <m:sty m:val="p"/>
                          </m:rPr>
                          <w:rPr>
                            <w:rFonts w:ascii="Cambria Math" w:hAnsi="Cambria Math"/>
                            <w:sz w:val="21"/>
                            <w:szCs w:val="21"/>
                            <w:lang w:eastAsia="zh-CN"/>
                          </w:rPr>
                          <m:t>t</m:t>
                        </m:r>
                      </m:e>
                    </m:d>
                  </m:e>
                </m:func>
                <m:r>
                  <m:rPr>
                    <m:sty m:val="p"/>
                  </m:rPr>
                  <w:rPr>
                    <w:rFonts w:ascii="Cambria Math" w:hAnsi="Cambria Math"/>
                    <w:sz w:val="21"/>
                    <w:szCs w:val="21"/>
                    <w:lang w:eastAsia="zh-CN"/>
                  </w:rPr>
                  <m:t>=</m:t>
                </m:r>
                <m:f>
                  <m:fPr>
                    <m:ctrlPr>
                      <w:rPr>
                        <w:rFonts w:ascii="Cambria Math" w:hAnsi="Cambria Math"/>
                        <w:iCs/>
                        <w:sz w:val="21"/>
                        <w:szCs w:val="21"/>
                        <w:lang w:eastAsia="zh-CN"/>
                      </w:rPr>
                    </m:ctrlPr>
                  </m:fPr>
                  <m:num>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r>
                          <m:rPr>
                            <m:sty m:val="p"/>
                          </m:rPr>
                          <w:rPr>
                            <w:rFonts w:ascii="Cambria Math" w:hAnsi="Cambria Math"/>
                            <w:sz w:val="21"/>
                            <w:szCs w:val="21"/>
                            <w:lang w:eastAsia="zh-CN"/>
                          </w:rPr>
                          <m:t>_</m:t>
                        </m:r>
                        <m:r>
                          <w:rPr>
                            <w:rFonts w:ascii="Cambria Math" w:hAnsi="Cambria Math"/>
                            <w:sz w:val="21"/>
                            <w:szCs w:val="21"/>
                            <w:lang w:eastAsia="zh-CN"/>
                          </w:rPr>
                          <m:t>offset</m:t>
                        </m:r>
                      </m:sub>
                    </m:sSub>
                    <m:r>
                      <m:rPr>
                        <m:sty m:val="p"/>
                      </m:rPr>
                      <w:rPr>
                        <w:rFonts w:ascii="Cambria Math" w:hAnsi="Cambria Math"/>
                        <w:sz w:val="21"/>
                        <w:szCs w:val="21"/>
                        <w:lang w:eastAsia="zh-CN"/>
                      </w:rPr>
                      <m:t> +</m:t>
                    </m:r>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r>
                      <m:rPr>
                        <m:sty m:val="p"/>
                      </m:rPr>
                      <w:rPr>
                        <w:rFonts w:ascii="Cambria Math" w:hAnsi="Cambria Math"/>
                        <w:sz w:val="21"/>
                        <w:szCs w:val="21"/>
                        <w:lang w:eastAsia="zh-CN"/>
                      </w:rPr>
                      <m:t>-</m:t>
                    </m:r>
                    <m:r>
                      <w:rPr>
                        <w:rFonts w:ascii="Cambria Math" w:hAnsi="Cambria Math"/>
                        <w:sz w:val="21"/>
                        <w:szCs w:val="21"/>
                        <w:lang w:eastAsia="zh-CN"/>
                      </w:rPr>
                      <m:t>vt</m:t>
                    </m:r>
                  </m:num>
                  <m:den>
                    <m:rad>
                      <m:radPr>
                        <m:degHide m:val="1"/>
                        <m:ctrlPr>
                          <w:rPr>
                            <w:rFonts w:ascii="Cambria Math" w:hAnsi="Cambria Math"/>
                            <w:iCs/>
                            <w:sz w:val="21"/>
                            <w:szCs w:val="21"/>
                            <w:lang w:eastAsia="zh-CN"/>
                          </w:rPr>
                        </m:ctrlPr>
                      </m:radPr>
                      <m:deg/>
                      <m:e>
                        <m:sSubSup>
                          <m:sSubSupPr>
                            <m:ctrlPr>
                              <w:rPr>
                                <w:rFonts w:ascii="Cambria Math" w:hAnsi="Cambria Math"/>
                                <w:iCs/>
                                <w:sz w:val="21"/>
                                <w:szCs w:val="21"/>
                                <w:lang w:eastAsia="zh-CN"/>
                              </w:rPr>
                            </m:ctrlPr>
                          </m:sSubSupPr>
                          <m:e>
                            <m:r>
                              <w:rPr>
                                <w:rFonts w:ascii="Cambria Math" w:hAnsi="Cambria Math"/>
                                <w:sz w:val="21"/>
                                <w:szCs w:val="21"/>
                                <w:lang w:eastAsia="zh-CN"/>
                              </w:rPr>
                              <m:t>D</m:t>
                            </m:r>
                          </m:e>
                          <m:sub>
                            <m:r>
                              <w:rPr>
                                <w:rFonts w:ascii="Cambria Math" w:hAnsi="Cambria Math"/>
                                <w:sz w:val="21"/>
                                <w:szCs w:val="21"/>
                                <w:lang w:eastAsia="zh-CN"/>
                              </w:rPr>
                              <m:t>min</m:t>
                            </m:r>
                          </m:sub>
                          <m:sup>
                            <m:r>
                              <m:rPr>
                                <m:sty m:val="p"/>
                              </m:rPr>
                              <w:rPr>
                                <w:rFonts w:ascii="Cambria Math" w:hAnsi="Cambria Math"/>
                                <w:sz w:val="21"/>
                                <w:szCs w:val="21"/>
                                <w:lang w:eastAsia="zh-CN"/>
                              </w:rPr>
                              <m:t>2</m:t>
                            </m:r>
                          </m:sup>
                        </m:sSubSup>
                        <m:r>
                          <m:rPr>
                            <m:sty m:val="p"/>
                          </m:rPr>
                          <w:rPr>
                            <w:rFonts w:ascii="Cambria Math" w:hAnsi="Cambria Math"/>
                            <w:sz w:val="21"/>
                            <w:szCs w:val="21"/>
                            <w:lang w:eastAsia="zh-CN"/>
                          </w:rPr>
                          <m:t>+</m:t>
                        </m:r>
                        <m:sSup>
                          <m:sSupPr>
                            <m:ctrlPr>
                              <w:rPr>
                                <w:rFonts w:ascii="Cambria Math" w:hAnsi="Cambria Math"/>
                                <w:iCs/>
                                <w:sz w:val="21"/>
                                <w:szCs w:val="21"/>
                                <w:lang w:eastAsia="zh-CN"/>
                              </w:rPr>
                            </m:ctrlPr>
                          </m:sSupPr>
                          <m:e>
                            <m:d>
                              <m:dPr>
                                <m:ctrlPr>
                                  <w:rPr>
                                    <w:rFonts w:ascii="Cambria Math" w:hAnsi="Cambria Math"/>
                                    <w:iCs/>
                                    <w:sz w:val="21"/>
                                    <w:szCs w:val="21"/>
                                    <w:lang w:eastAsia="zh-CN"/>
                                  </w:rPr>
                                </m:ctrlPr>
                              </m:dPr>
                              <m:e>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r>
                                      <m:rPr>
                                        <m:sty m:val="p"/>
                                      </m:rPr>
                                      <w:rPr>
                                        <w:rFonts w:ascii="Cambria Math" w:hAnsi="Cambria Math"/>
                                        <w:sz w:val="21"/>
                                        <w:szCs w:val="21"/>
                                        <w:lang w:eastAsia="zh-CN"/>
                                      </w:rPr>
                                      <m:t>_</m:t>
                                    </m:r>
                                    <m:r>
                                      <w:rPr>
                                        <w:rFonts w:ascii="Cambria Math" w:hAnsi="Cambria Math"/>
                                        <w:sz w:val="21"/>
                                        <w:szCs w:val="21"/>
                                        <w:lang w:eastAsia="zh-CN"/>
                                      </w:rPr>
                                      <m:t>offset</m:t>
                                    </m:r>
                                  </m:sub>
                                </m:sSub>
                                <m:r>
                                  <m:rPr>
                                    <m:sty m:val="p"/>
                                  </m:rPr>
                                  <w:rPr>
                                    <w:rFonts w:ascii="Cambria Math" w:hAnsi="Cambria Math"/>
                                    <w:sz w:val="21"/>
                                    <w:szCs w:val="21"/>
                                    <w:lang w:eastAsia="zh-CN"/>
                                  </w:rPr>
                                  <m:t>+</m:t>
                                </m:r>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r>
                                  <m:rPr>
                                    <m:sty m:val="p"/>
                                  </m:rPr>
                                  <w:rPr>
                                    <w:rFonts w:ascii="Cambria Math" w:hAnsi="Cambria Math"/>
                                    <w:sz w:val="21"/>
                                    <w:szCs w:val="21"/>
                                    <w:lang w:eastAsia="zh-CN"/>
                                  </w:rPr>
                                  <m:t>-</m:t>
                                </m:r>
                                <m:r>
                                  <w:rPr>
                                    <w:rFonts w:ascii="Cambria Math" w:hAnsi="Cambria Math"/>
                                    <w:sz w:val="21"/>
                                    <w:szCs w:val="21"/>
                                    <w:lang w:eastAsia="zh-CN"/>
                                  </w:rPr>
                                  <m:t>vt</m:t>
                                </m:r>
                              </m:e>
                            </m:d>
                          </m:e>
                          <m:sup>
                            <m:r>
                              <m:rPr>
                                <m:sty m:val="p"/>
                              </m:rPr>
                              <w:rPr>
                                <w:rFonts w:ascii="Cambria Math" w:hAnsi="Cambria Math"/>
                                <w:sz w:val="21"/>
                                <w:szCs w:val="21"/>
                                <w:lang w:eastAsia="zh-CN"/>
                              </w:rPr>
                              <m:t>2</m:t>
                            </m:r>
                          </m:sup>
                        </m:sSup>
                      </m:e>
                    </m:rad>
                  </m:den>
                </m:f>
                <m:r>
                  <m:rPr>
                    <m:sty m:val="p"/>
                  </m:rPr>
                  <w:rPr>
                    <w:rFonts w:ascii="Cambria Math" w:hAnsi="Cambria Math"/>
                    <w:sz w:val="21"/>
                    <w:szCs w:val="21"/>
                    <w:lang w:eastAsia="zh-CN"/>
                  </w:rPr>
                  <m:t>,  0&lt;</m:t>
                </m:r>
                <m:r>
                  <w:rPr>
                    <w:rFonts w:ascii="Cambria Math" w:hAnsi="Cambria Math"/>
                    <w:sz w:val="21"/>
                    <w:szCs w:val="21"/>
                    <w:lang w:eastAsia="zh-CN"/>
                  </w:rPr>
                  <m:t>t</m:t>
                </m:r>
                <m:r>
                  <m:rPr>
                    <m:sty m:val="p"/>
                  </m:rPr>
                  <w:rPr>
                    <w:rFonts w:ascii="Cambria Math" w:hAnsi="Cambria Math" w:hint="eastAsia"/>
                    <w:sz w:val="21"/>
                    <w:szCs w:val="21"/>
                    <w:lang w:eastAsia="zh-CN"/>
                  </w:rPr>
                  <m:t>≤</m:t>
                </m:r>
                <m:f>
                  <m:fPr>
                    <m:ctrlPr>
                      <w:rPr>
                        <w:rFonts w:ascii="Cambria Math" w:hAnsi="Cambria Math"/>
                        <w:iCs/>
                        <w:sz w:val="21"/>
                        <w:szCs w:val="21"/>
                        <w:lang w:eastAsia="zh-CN"/>
                      </w:rPr>
                    </m:ctrlPr>
                  </m:fPr>
                  <m:num>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num>
                  <m:den>
                    <m:r>
                      <w:rPr>
                        <w:rFonts w:ascii="Cambria Math" w:hAnsi="Cambria Math"/>
                        <w:sz w:val="21"/>
                        <w:szCs w:val="21"/>
                        <w:lang w:eastAsia="zh-CN"/>
                      </w:rPr>
                      <m:t>v</m:t>
                    </m:r>
                  </m:den>
                </m:f>
              </m:oMath>
            </m:oMathPara>
          </w:p>
          <w:p w14:paraId="2ED0F0BA" w14:textId="77777777" w:rsidR="0002629B" w:rsidRPr="007D78A8" w:rsidRDefault="0002629B" w:rsidP="007535C4">
            <w:pPr>
              <w:pStyle w:val="EQ"/>
              <w:jc w:val="center"/>
              <w:rPr>
                <w:sz w:val="21"/>
                <w:szCs w:val="21"/>
                <w:lang w:eastAsia="zh-CN"/>
              </w:rPr>
            </w:pPr>
            <m:oMathPara>
              <m:oMath>
                <m:r>
                  <w:rPr>
                    <w:rFonts w:ascii="Cambria Math" w:hAnsi="Cambria Math"/>
                    <w:sz w:val="21"/>
                    <w:szCs w:val="21"/>
                    <w:lang w:eastAsia="zh-CN"/>
                  </w:rPr>
                  <m:t>cosθ</m:t>
                </m:r>
                <m:d>
                  <m:dPr>
                    <m:ctrlPr>
                      <w:rPr>
                        <w:rFonts w:ascii="Cambria Math" w:hAnsi="Cambria Math"/>
                        <w:iCs/>
                        <w:sz w:val="21"/>
                        <w:szCs w:val="21"/>
                        <w:lang w:val="en-US" w:eastAsia="zh-CN"/>
                      </w:rPr>
                    </m:ctrlPr>
                  </m:dPr>
                  <m:e>
                    <m:r>
                      <w:rPr>
                        <w:rFonts w:ascii="Cambria Math" w:hAnsi="Cambria Math"/>
                        <w:sz w:val="21"/>
                        <w:szCs w:val="21"/>
                        <w:lang w:eastAsia="zh-CN"/>
                      </w:rPr>
                      <m:t>t</m:t>
                    </m:r>
                  </m:e>
                </m:d>
                <m:r>
                  <m:rPr>
                    <m:sty m:val="p"/>
                  </m:rPr>
                  <w:rPr>
                    <w:rFonts w:ascii="Cambria Math" w:hAnsi="Cambria Math"/>
                    <w:sz w:val="21"/>
                    <w:szCs w:val="21"/>
                    <w:lang w:eastAsia="zh-CN"/>
                  </w:rPr>
                  <m:t>=</m:t>
                </m:r>
                <m:r>
                  <w:rPr>
                    <w:rFonts w:ascii="Cambria Math" w:hAnsi="Cambria Math"/>
                    <w:sz w:val="21"/>
                    <w:szCs w:val="21"/>
                    <w:lang w:eastAsia="zh-CN"/>
                  </w:rPr>
                  <m:t>cosθ</m:t>
                </m:r>
                <m:d>
                  <m:dPr>
                    <m:ctrlPr>
                      <w:rPr>
                        <w:rFonts w:ascii="Cambria Math" w:hAnsi="Cambria Math"/>
                        <w:iCs/>
                        <w:sz w:val="21"/>
                        <w:szCs w:val="21"/>
                        <w:lang w:val="en-US" w:eastAsia="zh-CN"/>
                      </w:rPr>
                    </m:ctrlPr>
                  </m:dPr>
                  <m:e>
                    <m:r>
                      <w:rPr>
                        <w:rFonts w:ascii="Cambria Math" w:hAnsi="Cambria Math"/>
                        <w:sz w:val="21"/>
                        <w:szCs w:val="21"/>
                        <w:lang w:eastAsia="zh-CN"/>
                      </w:rPr>
                      <m:t>t</m:t>
                    </m:r>
                    <m:r>
                      <m:rPr>
                        <m:sty m:val="p"/>
                      </m:rPr>
                      <w:rPr>
                        <w:rFonts w:ascii="Cambria Math" w:hAnsi="Cambria Math"/>
                        <w:sz w:val="21"/>
                        <w:szCs w:val="21"/>
                        <w:lang w:eastAsia="zh-CN"/>
                      </w:rPr>
                      <m:t> mod</m:t>
                    </m:r>
                    <m:d>
                      <m:dPr>
                        <m:ctrlPr>
                          <w:rPr>
                            <w:rFonts w:ascii="Cambria Math" w:hAnsi="Cambria Math"/>
                            <w:iCs/>
                            <w:sz w:val="21"/>
                            <w:szCs w:val="21"/>
                            <w:lang w:val="en-US" w:eastAsia="zh-CN"/>
                          </w:rPr>
                        </m:ctrlPr>
                      </m:dPr>
                      <m:e>
                        <m:f>
                          <m:fPr>
                            <m:ctrlPr>
                              <w:rPr>
                                <w:rFonts w:ascii="Cambria Math" w:hAnsi="Cambria Math"/>
                                <w:iCs/>
                                <w:sz w:val="21"/>
                                <w:szCs w:val="21"/>
                                <w:lang w:val="en-US" w:eastAsia="zh-CN"/>
                              </w:rPr>
                            </m:ctrlPr>
                          </m:fPr>
                          <m:num>
                            <m:sSub>
                              <m:sSubPr>
                                <m:ctrlPr>
                                  <w:rPr>
                                    <w:rFonts w:ascii="Cambria Math" w:hAnsi="Cambria Math"/>
                                    <w:iCs/>
                                    <w:sz w:val="21"/>
                                    <w:szCs w:val="21"/>
                                    <w:lang w:val="en-US"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num>
                          <m:den>
                            <m:r>
                              <w:rPr>
                                <w:rFonts w:ascii="Cambria Math" w:hAnsi="Cambria Math"/>
                                <w:sz w:val="21"/>
                                <w:szCs w:val="21"/>
                                <w:lang w:eastAsia="zh-CN"/>
                              </w:rPr>
                              <m:t>v</m:t>
                            </m:r>
                          </m:den>
                        </m:f>
                      </m:e>
                    </m:d>
                  </m:e>
                </m:d>
                <m:r>
                  <m:rPr>
                    <m:sty m:val="p"/>
                  </m:rPr>
                  <w:rPr>
                    <w:rFonts w:ascii="Cambria Math" w:hAnsi="Cambria Math"/>
                    <w:sz w:val="21"/>
                    <w:szCs w:val="21"/>
                    <w:lang w:eastAsia="zh-CN"/>
                  </w:rPr>
                  <m:t>,  </m:t>
                </m:r>
                <m:r>
                  <w:rPr>
                    <w:rFonts w:ascii="Cambria Math" w:hAnsi="Cambria Math"/>
                    <w:sz w:val="21"/>
                    <w:szCs w:val="21"/>
                    <w:lang w:eastAsia="zh-CN"/>
                  </w:rPr>
                  <m:t>t</m:t>
                </m:r>
                <m:r>
                  <m:rPr>
                    <m:sty m:val="p"/>
                  </m:rPr>
                  <w:rPr>
                    <w:rFonts w:ascii="Cambria Math" w:hAnsi="Cambria Math"/>
                    <w:sz w:val="21"/>
                    <w:szCs w:val="21"/>
                    <w:lang w:eastAsia="zh-CN"/>
                  </w:rPr>
                  <m:t>&gt;</m:t>
                </m:r>
                <m:sSub>
                  <m:sSubPr>
                    <m:ctrlPr>
                      <w:rPr>
                        <w:rFonts w:ascii="Cambria Math" w:hAnsi="Cambria Math"/>
                        <w:iCs/>
                        <w:sz w:val="21"/>
                        <w:szCs w:val="21"/>
                        <w:lang w:val="en-US"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r>
                  <m:rPr>
                    <m:sty m:val="p"/>
                  </m:rPr>
                  <w:rPr>
                    <w:rFonts w:ascii="Cambria Math" w:hAnsi="Cambria Math"/>
                    <w:sz w:val="21"/>
                    <w:szCs w:val="21"/>
                    <w:lang w:eastAsia="zh-CN"/>
                  </w:rPr>
                  <m:t>/</m:t>
                </m:r>
                <m:r>
                  <w:rPr>
                    <w:rFonts w:ascii="Cambria Math" w:hAnsi="Cambria Math"/>
                    <w:sz w:val="21"/>
                    <w:szCs w:val="21"/>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02629B" w:rsidRPr="007D78A8" w14:paraId="1643E932" w14:textId="77777777" w:rsidTr="007535C4">
              <w:trPr>
                <w:trHeight w:val="240"/>
                <w:jc w:val="center"/>
              </w:trPr>
              <w:tc>
                <w:tcPr>
                  <w:tcW w:w="1838" w:type="dxa"/>
                  <w:vMerge w:val="restart"/>
                  <w:vAlign w:val="center"/>
                </w:tcPr>
                <w:p w14:paraId="20AFCCB7" w14:textId="77777777" w:rsidR="0002629B" w:rsidRPr="007D78A8" w:rsidRDefault="0002629B" w:rsidP="007535C4">
                  <w:pPr>
                    <w:pStyle w:val="TAH"/>
                    <w:rPr>
                      <w:rFonts w:eastAsia="?? ??"/>
                      <w:sz w:val="21"/>
                      <w:szCs w:val="21"/>
                      <w:lang w:eastAsia="ja-JP"/>
                    </w:rPr>
                  </w:pPr>
                  <w:r w:rsidRPr="007D78A8">
                    <w:rPr>
                      <w:rFonts w:eastAsia="?? ??"/>
                      <w:sz w:val="21"/>
                      <w:szCs w:val="21"/>
                      <w:lang w:eastAsia="ja-JP"/>
                    </w:rPr>
                    <w:t>Parameter</w:t>
                  </w:r>
                </w:p>
              </w:tc>
              <w:tc>
                <w:tcPr>
                  <w:tcW w:w="2835" w:type="dxa"/>
                  <w:tcBorders>
                    <w:bottom w:val="nil"/>
                  </w:tcBorders>
                  <w:vAlign w:val="center"/>
                </w:tcPr>
                <w:p w14:paraId="134D445A" w14:textId="77777777" w:rsidR="0002629B" w:rsidRPr="007D78A8" w:rsidRDefault="0002629B" w:rsidP="007535C4">
                  <w:pPr>
                    <w:pStyle w:val="TAH"/>
                    <w:rPr>
                      <w:rFonts w:eastAsia="?? ??"/>
                      <w:sz w:val="21"/>
                      <w:szCs w:val="21"/>
                      <w:lang w:eastAsia="ja-JP"/>
                    </w:rPr>
                  </w:pPr>
                  <w:r w:rsidRPr="007D78A8">
                    <w:rPr>
                      <w:sz w:val="21"/>
                      <w:szCs w:val="21"/>
                      <w:lang w:eastAsia="ja-JP"/>
                    </w:rPr>
                    <w:t>Value</w:t>
                  </w:r>
                </w:p>
              </w:tc>
            </w:tr>
            <w:tr w:rsidR="0002629B" w:rsidRPr="007D78A8" w14:paraId="4D000E0B" w14:textId="77777777" w:rsidTr="007535C4">
              <w:trPr>
                <w:trHeight w:val="240"/>
                <w:jc w:val="center"/>
              </w:trPr>
              <w:tc>
                <w:tcPr>
                  <w:tcW w:w="1838" w:type="dxa"/>
                  <w:vMerge/>
                  <w:tcBorders>
                    <w:bottom w:val="nil"/>
                  </w:tcBorders>
                  <w:vAlign w:val="center"/>
                </w:tcPr>
                <w:p w14:paraId="4655D4FE" w14:textId="77777777" w:rsidR="0002629B" w:rsidRPr="007D78A8" w:rsidRDefault="0002629B" w:rsidP="007535C4">
                  <w:pPr>
                    <w:pStyle w:val="TAH"/>
                    <w:rPr>
                      <w:rFonts w:eastAsia="?? ??"/>
                      <w:sz w:val="21"/>
                      <w:szCs w:val="21"/>
                      <w:lang w:eastAsia="ja-JP"/>
                    </w:rPr>
                  </w:pPr>
                </w:p>
              </w:tc>
              <w:tc>
                <w:tcPr>
                  <w:tcW w:w="2835" w:type="dxa"/>
                  <w:tcBorders>
                    <w:bottom w:val="nil"/>
                  </w:tcBorders>
                  <w:vAlign w:val="center"/>
                </w:tcPr>
                <w:p w14:paraId="65D8E618" w14:textId="77777777" w:rsidR="0002629B" w:rsidRPr="007D78A8" w:rsidRDefault="0002629B" w:rsidP="007535C4">
                  <w:pPr>
                    <w:pStyle w:val="TAH"/>
                    <w:rPr>
                      <w:sz w:val="21"/>
                      <w:szCs w:val="21"/>
                      <w:lang w:eastAsia="ja-JP"/>
                    </w:rPr>
                  </w:pPr>
                  <w:r w:rsidRPr="007D78A8">
                    <w:rPr>
                      <w:sz w:val="21"/>
                      <w:szCs w:val="21"/>
                      <w:lang w:eastAsia="ja-JP"/>
                    </w:rPr>
                    <w:t>TBD</w:t>
                  </w:r>
                </w:p>
              </w:tc>
            </w:tr>
            <w:tr w:rsidR="0002629B" w:rsidRPr="007D78A8" w14:paraId="53225AE4" w14:textId="77777777" w:rsidTr="007535C4">
              <w:trPr>
                <w:cantSplit/>
                <w:trHeight w:val="70"/>
                <w:jc w:val="center"/>
              </w:trPr>
              <w:tc>
                <w:tcPr>
                  <w:tcW w:w="1838" w:type="dxa"/>
                  <w:vAlign w:val="center"/>
                </w:tcPr>
                <w:p w14:paraId="1627A858" w14:textId="77777777" w:rsidR="0002629B" w:rsidRPr="007D78A8" w:rsidRDefault="00E3031D" w:rsidP="007535C4">
                  <w:pPr>
                    <w:pStyle w:val="TAC"/>
                    <w:rPr>
                      <w:rFonts w:cs="v5.0.0"/>
                      <w:sz w:val="21"/>
                      <w:szCs w:val="21"/>
                      <w:lang w:eastAsia="ja-JP"/>
                    </w:rPr>
                  </w:pPr>
                  <m:oMathPara>
                    <m:oMath>
                      <m:sSub>
                        <m:sSubPr>
                          <m:ctrlPr>
                            <w:rPr>
                              <w:rFonts w:ascii="Cambria Math" w:hAnsi="Cambria Math"/>
                              <w:sz w:val="21"/>
                              <w:szCs w:val="21"/>
                              <w:lang w:eastAsia="ja-JP"/>
                            </w:rPr>
                          </m:ctrlPr>
                        </m:sSubPr>
                        <m:e>
                          <m:r>
                            <w:rPr>
                              <w:rFonts w:ascii="Cambria Math" w:hAnsi="Cambria Math"/>
                              <w:sz w:val="21"/>
                              <w:szCs w:val="21"/>
                              <w:lang w:eastAsia="ja-JP"/>
                            </w:rPr>
                            <m:t>D</m:t>
                          </m:r>
                        </m:e>
                        <m:sub>
                          <m:r>
                            <w:rPr>
                              <w:rFonts w:ascii="Cambria Math" w:hAnsi="Cambria Math"/>
                              <w:sz w:val="21"/>
                              <w:szCs w:val="21"/>
                              <w:lang w:eastAsia="ja-JP"/>
                            </w:rPr>
                            <m:t>s</m:t>
                          </m:r>
                        </m:sub>
                      </m:sSub>
                    </m:oMath>
                  </m:oMathPara>
                </w:p>
              </w:tc>
              <w:tc>
                <w:tcPr>
                  <w:tcW w:w="2835" w:type="dxa"/>
                  <w:vAlign w:val="center"/>
                </w:tcPr>
                <w:p w14:paraId="0A720479" w14:textId="77777777" w:rsidR="0002629B" w:rsidRPr="007D78A8" w:rsidRDefault="0002629B" w:rsidP="007535C4">
                  <w:pPr>
                    <w:pStyle w:val="TAC"/>
                    <w:rPr>
                      <w:rFonts w:eastAsia="?? ??" w:cs="v5.0.0"/>
                      <w:sz w:val="21"/>
                      <w:szCs w:val="21"/>
                      <w:lang w:eastAsia="ja-JP"/>
                    </w:rPr>
                  </w:pPr>
                  <w:r w:rsidRPr="007D78A8">
                    <w:rPr>
                      <w:rFonts w:cs="v5.0.0"/>
                      <w:sz w:val="21"/>
                      <w:szCs w:val="21"/>
                      <w:lang w:eastAsia="zh-CN"/>
                    </w:rPr>
                    <w:t>700</w:t>
                  </w:r>
                  <w:r w:rsidRPr="007D78A8">
                    <w:rPr>
                      <w:rFonts w:eastAsia="?? ??" w:cs="v5.0.0"/>
                      <w:sz w:val="21"/>
                      <w:szCs w:val="21"/>
                      <w:lang w:eastAsia="ja-JP"/>
                    </w:rPr>
                    <w:t xml:space="preserve"> m</w:t>
                  </w:r>
                </w:p>
              </w:tc>
            </w:tr>
            <w:tr w:rsidR="0002629B" w:rsidRPr="007D78A8" w14:paraId="7A296202" w14:textId="77777777" w:rsidTr="007535C4">
              <w:trPr>
                <w:cantSplit/>
                <w:trHeight w:val="70"/>
                <w:jc w:val="center"/>
              </w:trPr>
              <w:tc>
                <w:tcPr>
                  <w:tcW w:w="1838" w:type="dxa"/>
                  <w:vAlign w:val="center"/>
                </w:tcPr>
                <w:p w14:paraId="6805BADC" w14:textId="77777777" w:rsidR="0002629B" w:rsidRPr="007D78A8" w:rsidRDefault="00E3031D" w:rsidP="007535C4">
                  <w:pPr>
                    <w:pStyle w:val="TAC"/>
                    <w:rPr>
                      <w:rFonts w:ascii="Calibri" w:eastAsia="Calibri" w:hAnsi="Calibri"/>
                      <w:sz w:val="21"/>
                      <w:szCs w:val="21"/>
                      <w:lang w:eastAsia="ja-JP"/>
                    </w:rPr>
                  </w:pPr>
                  <m:oMathPara>
                    <m:oMath>
                      <m:sSub>
                        <m:sSubPr>
                          <m:ctrlPr>
                            <w:rPr>
                              <w:rFonts w:ascii="Cambria Math" w:hAnsi="Cambria Math"/>
                              <w:sz w:val="21"/>
                              <w:szCs w:val="21"/>
                              <w:lang w:eastAsia="ja-JP"/>
                            </w:rPr>
                          </m:ctrlPr>
                        </m:sSubPr>
                        <m:e>
                          <m:r>
                            <w:rPr>
                              <w:rFonts w:ascii="Cambria Math" w:hAnsi="Cambria Math"/>
                              <w:sz w:val="21"/>
                              <w:szCs w:val="21"/>
                              <w:lang w:eastAsia="ja-JP"/>
                            </w:rPr>
                            <m:t>D</m:t>
                          </m:r>
                        </m:e>
                        <m:sub>
                          <m:r>
                            <w:rPr>
                              <w:rFonts w:ascii="Cambria Math" w:hAnsi="Cambria Math"/>
                              <w:sz w:val="21"/>
                              <w:szCs w:val="21"/>
                              <w:lang w:eastAsia="ja-JP"/>
                            </w:rPr>
                            <m:t>s</m:t>
                          </m:r>
                          <m:r>
                            <m:rPr>
                              <m:sty m:val="p"/>
                            </m:rPr>
                            <w:rPr>
                              <w:rFonts w:ascii="Cambria Math" w:hAnsi="Cambria Math"/>
                              <w:sz w:val="21"/>
                              <w:szCs w:val="21"/>
                              <w:lang w:eastAsia="ja-JP"/>
                            </w:rPr>
                            <m:t>_</m:t>
                          </m:r>
                          <m:r>
                            <w:rPr>
                              <w:rFonts w:ascii="Cambria Math" w:hAnsi="Cambria Math"/>
                              <w:sz w:val="21"/>
                              <w:szCs w:val="21"/>
                              <w:lang w:eastAsia="ja-JP"/>
                            </w:rPr>
                            <m:t>offset</m:t>
                          </m:r>
                        </m:sub>
                      </m:sSub>
                    </m:oMath>
                  </m:oMathPara>
                </w:p>
              </w:tc>
              <w:tc>
                <w:tcPr>
                  <w:tcW w:w="2835" w:type="dxa"/>
                  <w:vAlign w:val="center"/>
                </w:tcPr>
                <w:p w14:paraId="3EDE888D" w14:textId="77777777" w:rsidR="0002629B" w:rsidRPr="007D78A8" w:rsidRDefault="0002629B" w:rsidP="007535C4">
                  <w:pPr>
                    <w:pStyle w:val="TAC"/>
                    <w:rPr>
                      <w:rFonts w:eastAsia="?? ??" w:cs="v5.0.0"/>
                      <w:sz w:val="21"/>
                      <w:szCs w:val="21"/>
                      <w:lang w:eastAsia="ja-JP"/>
                    </w:rPr>
                  </w:pPr>
                  <w:r w:rsidRPr="007D78A8">
                    <w:rPr>
                      <w:rFonts w:eastAsia="?? ??" w:cs="v5.0.0"/>
                      <w:sz w:val="21"/>
                      <w:szCs w:val="21"/>
                      <w:lang w:eastAsia="ja-JP"/>
                    </w:rPr>
                    <w:t>5m</w:t>
                  </w:r>
                </w:p>
              </w:tc>
            </w:tr>
            <w:tr w:rsidR="0002629B" w:rsidRPr="007D78A8" w14:paraId="46644813" w14:textId="77777777" w:rsidTr="007535C4">
              <w:trPr>
                <w:cantSplit/>
                <w:trHeight w:val="70"/>
                <w:jc w:val="center"/>
              </w:trPr>
              <w:tc>
                <w:tcPr>
                  <w:tcW w:w="1838" w:type="dxa"/>
                  <w:vAlign w:val="center"/>
                </w:tcPr>
                <w:p w14:paraId="20A1F04C" w14:textId="77777777" w:rsidR="0002629B" w:rsidRPr="007D78A8" w:rsidRDefault="00E3031D" w:rsidP="007535C4">
                  <w:pPr>
                    <w:pStyle w:val="TAC"/>
                    <w:rPr>
                      <w:sz w:val="21"/>
                      <w:szCs w:val="21"/>
                      <w:lang w:eastAsia="ja-JP"/>
                    </w:rPr>
                  </w:pPr>
                  <m:oMathPara>
                    <m:oMath>
                      <m:sSub>
                        <m:sSubPr>
                          <m:ctrlPr>
                            <w:rPr>
                              <w:rFonts w:ascii="Cambria Math" w:hAnsi="Cambria Math"/>
                              <w:sz w:val="21"/>
                              <w:szCs w:val="21"/>
                              <w:lang w:eastAsia="ja-JP"/>
                            </w:rPr>
                          </m:ctrlPr>
                        </m:sSubPr>
                        <m:e>
                          <m:r>
                            <w:rPr>
                              <w:rFonts w:ascii="Cambria Math" w:hAnsi="Cambria Math"/>
                              <w:sz w:val="21"/>
                              <w:szCs w:val="21"/>
                              <w:lang w:eastAsia="ja-JP"/>
                            </w:rPr>
                            <m:t>D</m:t>
                          </m:r>
                        </m:e>
                        <m:sub>
                          <m:r>
                            <w:rPr>
                              <w:rFonts w:ascii="Cambria Math" w:hAnsi="Cambria Math"/>
                              <w:sz w:val="21"/>
                              <w:szCs w:val="21"/>
                              <w:lang w:eastAsia="ja-JP"/>
                            </w:rPr>
                            <m:t>min</m:t>
                          </m:r>
                        </m:sub>
                      </m:sSub>
                    </m:oMath>
                  </m:oMathPara>
                </w:p>
              </w:tc>
              <w:tc>
                <w:tcPr>
                  <w:tcW w:w="2835" w:type="dxa"/>
                  <w:vAlign w:val="center"/>
                </w:tcPr>
                <w:p w14:paraId="7F8C59F7" w14:textId="77777777" w:rsidR="0002629B" w:rsidRPr="007D78A8" w:rsidRDefault="0002629B" w:rsidP="007535C4">
                  <w:pPr>
                    <w:pStyle w:val="TAC"/>
                    <w:rPr>
                      <w:rFonts w:eastAsia="?? ??" w:cs="v5.0.0"/>
                      <w:sz w:val="21"/>
                      <w:szCs w:val="21"/>
                      <w:lang w:eastAsia="ja-JP"/>
                    </w:rPr>
                  </w:pPr>
                  <w:r w:rsidRPr="007D78A8">
                    <w:rPr>
                      <w:rFonts w:eastAsia="?? ??" w:cs="v5.0.0"/>
                      <w:sz w:val="21"/>
                      <w:szCs w:val="21"/>
                      <w:lang w:eastAsia="ja-JP"/>
                    </w:rPr>
                    <w:t>1 m</w:t>
                  </w:r>
                </w:p>
              </w:tc>
            </w:tr>
            <w:tr w:rsidR="0002629B" w:rsidRPr="007D78A8" w14:paraId="1315066E" w14:textId="77777777" w:rsidTr="007535C4">
              <w:trPr>
                <w:cantSplit/>
                <w:trHeight w:val="70"/>
                <w:jc w:val="center"/>
              </w:trPr>
              <w:tc>
                <w:tcPr>
                  <w:tcW w:w="1838" w:type="dxa"/>
                  <w:vAlign w:val="center"/>
                </w:tcPr>
                <w:p w14:paraId="102DD7BF" w14:textId="77777777" w:rsidR="0002629B" w:rsidRPr="007D78A8" w:rsidRDefault="0002629B" w:rsidP="007535C4">
                  <w:pPr>
                    <w:pStyle w:val="TAC"/>
                    <w:rPr>
                      <w:sz w:val="21"/>
                      <w:szCs w:val="21"/>
                      <w:lang w:eastAsia="ja-JP"/>
                    </w:rPr>
                  </w:pPr>
                  <m:oMathPara>
                    <m:oMath>
                      <m:r>
                        <w:rPr>
                          <w:rFonts w:ascii="Cambria Math" w:hAnsi="Cambria Math"/>
                          <w:snapToGrid w:val="0"/>
                          <w:sz w:val="21"/>
                          <w:szCs w:val="21"/>
                          <w:lang w:eastAsia="ja-JP"/>
                        </w:rPr>
                        <m:t>v</m:t>
                      </m:r>
                    </m:oMath>
                  </m:oMathPara>
                </w:p>
              </w:tc>
              <w:tc>
                <w:tcPr>
                  <w:tcW w:w="2835" w:type="dxa"/>
                  <w:vAlign w:val="center"/>
                </w:tcPr>
                <w:p w14:paraId="49BA81DE" w14:textId="77777777" w:rsidR="0002629B" w:rsidRPr="007D78A8" w:rsidRDefault="0002629B" w:rsidP="007535C4">
                  <w:pPr>
                    <w:pStyle w:val="TAC"/>
                    <w:rPr>
                      <w:rFonts w:eastAsia="?? ??" w:cs="v5.0.0"/>
                      <w:sz w:val="21"/>
                      <w:szCs w:val="21"/>
                      <w:lang w:eastAsia="ja-JP"/>
                    </w:rPr>
                  </w:pPr>
                  <w:r w:rsidRPr="007D78A8">
                    <w:rPr>
                      <w:rFonts w:eastAsia="?? ??" w:cs="v5.0.0"/>
                      <w:sz w:val="21"/>
                      <w:szCs w:val="21"/>
                      <w:lang w:eastAsia="ja-JP"/>
                    </w:rPr>
                    <w:t>350 km/h</w:t>
                  </w:r>
                </w:p>
              </w:tc>
            </w:tr>
            <w:tr w:rsidR="0002629B" w:rsidRPr="007D78A8" w14:paraId="1F9C8AA6" w14:textId="77777777" w:rsidTr="007535C4">
              <w:trPr>
                <w:cantSplit/>
                <w:trHeight w:val="70"/>
                <w:jc w:val="center"/>
              </w:trPr>
              <w:tc>
                <w:tcPr>
                  <w:tcW w:w="1838" w:type="dxa"/>
                  <w:vAlign w:val="center"/>
                </w:tcPr>
                <w:p w14:paraId="28A46934" w14:textId="77777777" w:rsidR="0002629B" w:rsidRPr="007D78A8" w:rsidRDefault="00E3031D" w:rsidP="007535C4">
                  <w:pPr>
                    <w:pStyle w:val="TAC"/>
                    <w:rPr>
                      <w:sz w:val="21"/>
                      <w:szCs w:val="21"/>
                      <w:lang w:eastAsia="ja-JP"/>
                    </w:rPr>
                  </w:pPr>
                  <m:oMathPara>
                    <m:oMath>
                      <m:sSub>
                        <m:sSubPr>
                          <m:ctrlPr>
                            <w:rPr>
                              <w:rFonts w:ascii="Cambria Math" w:hAnsi="Cambria Math"/>
                              <w:snapToGrid w:val="0"/>
                              <w:sz w:val="21"/>
                              <w:szCs w:val="21"/>
                              <w:lang w:eastAsia="ja-JP"/>
                            </w:rPr>
                          </m:ctrlPr>
                        </m:sSubPr>
                        <m:e>
                          <m:r>
                            <w:rPr>
                              <w:rFonts w:ascii="Cambria Math" w:hAnsi="Cambria Math"/>
                              <w:snapToGrid w:val="0"/>
                              <w:sz w:val="21"/>
                              <w:szCs w:val="21"/>
                              <w:lang w:eastAsia="ja-JP"/>
                            </w:rPr>
                            <m:t>f</m:t>
                          </m:r>
                        </m:e>
                        <m:sub>
                          <m:r>
                            <w:rPr>
                              <w:rFonts w:ascii="Cambria Math" w:hAnsi="Cambria Math"/>
                              <w:snapToGrid w:val="0"/>
                              <w:sz w:val="21"/>
                              <w:szCs w:val="21"/>
                              <w:lang w:eastAsia="ja-JP"/>
                            </w:rPr>
                            <m:t>d</m:t>
                          </m:r>
                        </m:sub>
                      </m:sSub>
                    </m:oMath>
                  </m:oMathPara>
                </w:p>
              </w:tc>
              <w:tc>
                <w:tcPr>
                  <w:tcW w:w="2835" w:type="dxa"/>
                  <w:vAlign w:val="center"/>
                </w:tcPr>
                <w:p w14:paraId="4664AF0E" w14:textId="77777777" w:rsidR="0002629B" w:rsidRPr="007D78A8" w:rsidRDefault="0002629B" w:rsidP="007535C4">
                  <w:pPr>
                    <w:pStyle w:val="TAC"/>
                    <w:rPr>
                      <w:rFonts w:eastAsia="?? ??" w:cs="v5.0.0"/>
                      <w:sz w:val="21"/>
                      <w:szCs w:val="21"/>
                      <w:lang w:eastAsia="ja-JP"/>
                    </w:rPr>
                  </w:pPr>
                  <w:r w:rsidRPr="007D78A8">
                    <w:rPr>
                      <w:rFonts w:cs="v5.0.0"/>
                      <w:sz w:val="21"/>
                      <w:szCs w:val="21"/>
                      <w:lang w:eastAsia="zh-CN"/>
                    </w:rPr>
                    <w:t>9722 Hz</w:t>
                  </w:r>
                </w:p>
              </w:tc>
            </w:tr>
          </w:tbl>
          <w:p w14:paraId="537FBE9F" w14:textId="77777777" w:rsidR="0002629B" w:rsidRPr="007D78A8" w:rsidRDefault="0002629B" w:rsidP="007535C4">
            <w:pPr>
              <w:spacing w:afterLines="50" w:after="120"/>
              <w:rPr>
                <w:sz w:val="21"/>
                <w:szCs w:val="21"/>
              </w:rPr>
            </w:pPr>
          </w:p>
        </w:tc>
      </w:tr>
    </w:tbl>
    <w:p w14:paraId="451D0C63" w14:textId="44D3F027" w:rsidR="00D14E21" w:rsidRDefault="00D14E21" w:rsidP="00D14E21">
      <w:pPr>
        <w:tabs>
          <w:tab w:val="left" w:pos="1985"/>
        </w:tabs>
        <w:jc w:val="both"/>
        <w:rPr>
          <w:rFonts w:ascii="Arial" w:hAnsi="Arial" w:cs="Arial"/>
          <w:b/>
          <w:sz w:val="22"/>
          <w:lang w:eastAsia="zh-CN"/>
        </w:rPr>
      </w:pPr>
    </w:p>
    <w:p w14:paraId="390CE1C5" w14:textId="59B75099" w:rsidR="004F4D4A" w:rsidRPr="006808A2" w:rsidRDefault="00B07320" w:rsidP="004F4D4A">
      <w:pPr>
        <w:numPr>
          <w:ilvl w:val="0"/>
          <w:numId w:val="8"/>
        </w:numPr>
        <w:spacing w:afterLines="50" w:after="120"/>
        <w:rPr>
          <w:bCs/>
          <w:lang w:eastAsia="zh-CN"/>
        </w:rPr>
      </w:pPr>
      <w:r>
        <w:rPr>
          <w:bCs/>
          <w:lang w:eastAsia="zh-CN"/>
        </w:rPr>
        <w:t>Interested companies can provide the simulation results for initial performance evaluation in tunnel scenario deployment in the next meeting</w:t>
      </w:r>
    </w:p>
    <w:p w14:paraId="4A97644F" w14:textId="77777777" w:rsidR="0002629B" w:rsidRPr="004F4D4A" w:rsidRDefault="0002629B" w:rsidP="00D14E21">
      <w:pPr>
        <w:tabs>
          <w:tab w:val="left" w:pos="1985"/>
        </w:tabs>
        <w:jc w:val="both"/>
        <w:rPr>
          <w:rFonts w:ascii="Arial" w:hAnsi="Arial" w:cs="Arial"/>
          <w:b/>
          <w:sz w:val="22"/>
          <w:lang w:eastAsia="zh-CN"/>
        </w:rPr>
      </w:pPr>
    </w:p>
    <w:p w14:paraId="617C41C6" w14:textId="77777777" w:rsidR="0002629B" w:rsidRPr="007D78A8" w:rsidRDefault="0002629B" w:rsidP="0002629B">
      <w:pPr>
        <w:rPr>
          <w:b/>
          <w:sz w:val="21"/>
          <w:szCs w:val="21"/>
          <w:u w:val="single"/>
          <w:lang w:eastAsia="ko-KR"/>
        </w:rPr>
      </w:pPr>
      <w:r w:rsidRPr="007D78A8">
        <w:rPr>
          <w:b/>
          <w:sz w:val="21"/>
          <w:szCs w:val="21"/>
          <w:u w:val="single"/>
          <w:lang w:eastAsia="ko-KR"/>
        </w:rPr>
        <w:t xml:space="preserve">Issue 1-2-2: Channel Model for Demodulation requirements in Tunnel Scenario with Single-panel reception for BS </w:t>
      </w:r>
      <w:proofErr w:type="spellStart"/>
      <w:r w:rsidRPr="007D78A8">
        <w:rPr>
          <w:b/>
          <w:sz w:val="21"/>
          <w:szCs w:val="21"/>
          <w:u w:val="single"/>
          <w:lang w:eastAsia="ko-KR"/>
        </w:rPr>
        <w:t>demod</w:t>
      </w:r>
      <w:proofErr w:type="spellEnd"/>
    </w:p>
    <w:p w14:paraId="53984F8D" w14:textId="77777777" w:rsidR="0002629B" w:rsidRPr="00DB1C73" w:rsidRDefault="0002629B" w:rsidP="0002629B">
      <w:pPr>
        <w:spacing w:afterLines="50" w:after="120"/>
        <w:rPr>
          <w:lang w:eastAsia="zh-CN"/>
        </w:rPr>
      </w:pPr>
      <w:r>
        <w:rPr>
          <w:b/>
          <w:lang w:eastAsia="zh-CN"/>
        </w:rPr>
        <w:t>Way forward:</w:t>
      </w:r>
      <w:r w:rsidRPr="006808A2">
        <w:rPr>
          <w:lang w:eastAsia="zh-CN"/>
        </w:rPr>
        <w:t xml:space="preserve"> </w:t>
      </w:r>
    </w:p>
    <w:p w14:paraId="62990BCE" w14:textId="77777777" w:rsidR="00B07320" w:rsidRPr="0002629B" w:rsidRDefault="00B07320" w:rsidP="00B07320">
      <w:pPr>
        <w:numPr>
          <w:ilvl w:val="0"/>
          <w:numId w:val="8"/>
        </w:numPr>
        <w:spacing w:afterLines="50" w:after="120"/>
        <w:rPr>
          <w:bCs/>
          <w:lang w:eastAsia="zh-CN"/>
        </w:rPr>
      </w:pPr>
      <w:r w:rsidRPr="0002629B">
        <w:rPr>
          <w:bCs/>
          <w:lang w:eastAsia="zh-CN"/>
        </w:rPr>
        <w:t>Option 1</w:t>
      </w:r>
      <w:r>
        <w:rPr>
          <w:bCs/>
          <w:lang w:eastAsia="zh-CN"/>
        </w:rPr>
        <w:t>:</w:t>
      </w:r>
      <w:r w:rsidRPr="0002629B">
        <w:rPr>
          <w:bCs/>
          <w:lang w:eastAsia="zh-CN"/>
        </w:rPr>
        <w:t xml:space="preserve"> </w:t>
      </w:r>
    </w:p>
    <w:p w14:paraId="4A1DF0B5" w14:textId="7ADD3104" w:rsidR="0002629B" w:rsidRPr="0002629B" w:rsidRDefault="0002629B" w:rsidP="00B07320">
      <w:pPr>
        <w:numPr>
          <w:ilvl w:val="1"/>
          <w:numId w:val="8"/>
        </w:numPr>
        <w:spacing w:afterLines="50" w:after="120"/>
        <w:rPr>
          <w:bCs/>
          <w:lang w:eastAsia="zh-CN"/>
        </w:rPr>
      </w:pPr>
      <w:r w:rsidRPr="0002629B">
        <w:rPr>
          <w:bCs/>
          <w:lang w:eastAsia="zh-CN"/>
        </w:rPr>
        <w:t xml:space="preserve">Reuse the channel model in RAN4 spec 38.101-4, </w:t>
      </w:r>
      <w:proofErr w:type="spellStart"/>
      <w:r w:rsidRPr="0002629B">
        <w:rPr>
          <w:bCs/>
          <w:lang w:eastAsia="zh-CN"/>
        </w:rPr>
        <w:t>i.e</w:t>
      </w:r>
      <w:proofErr w:type="spellEnd"/>
      <w:r w:rsidRPr="0002629B">
        <w:rPr>
          <w:bCs/>
          <w:lang w:eastAsia="zh-CN"/>
        </w:rPr>
        <w:t xml:space="preserve">, single path with </w:t>
      </w:r>
      <w:proofErr w:type="spellStart"/>
      <w:r w:rsidRPr="0002629B">
        <w:rPr>
          <w:bCs/>
          <w:lang w:eastAsia="zh-CN"/>
        </w:rPr>
        <w:t>LoS</w:t>
      </w:r>
      <w:proofErr w:type="spellEnd"/>
      <w:r w:rsidRPr="0002629B">
        <w:rPr>
          <w:bCs/>
          <w:lang w:eastAsia="zh-CN"/>
        </w:rPr>
        <w:t xml:space="preserve"> propagation, for performance requirement study of FR2 HST-DPS in tunnel deployment with updated Ds, </w:t>
      </w:r>
      <w:proofErr w:type="spellStart"/>
      <w:r w:rsidRPr="0002629B">
        <w:rPr>
          <w:bCs/>
          <w:lang w:eastAsia="zh-CN"/>
        </w:rPr>
        <w:t>Dmin</w:t>
      </w:r>
      <w:proofErr w:type="spellEnd"/>
      <w:r w:rsidRPr="0002629B">
        <w:rPr>
          <w:bCs/>
          <w:lang w:eastAsia="zh-CN"/>
        </w:rPr>
        <w:t xml:space="preserve"> and </w:t>
      </w:r>
      <w:proofErr w:type="spellStart"/>
      <w:r w:rsidRPr="0002629B">
        <w:rPr>
          <w:bCs/>
          <w:lang w:eastAsia="zh-CN"/>
        </w:rPr>
        <w:t>Ds_offset</w:t>
      </w:r>
      <w:proofErr w:type="spellEnd"/>
    </w:p>
    <w:tbl>
      <w:tblPr>
        <w:tblStyle w:val="TableGrid"/>
        <w:tblW w:w="0" w:type="auto"/>
        <w:tblLook w:val="04A0" w:firstRow="1" w:lastRow="0" w:firstColumn="1" w:lastColumn="0" w:noHBand="0" w:noVBand="1"/>
      </w:tblPr>
      <w:tblGrid>
        <w:gridCol w:w="9617"/>
      </w:tblGrid>
      <w:tr w:rsidR="0002629B" w:rsidRPr="007D78A8" w14:paraId="4DB6F381" w14:textId="77777777" w:rsidTr="007535C4">
        <w:tc>
          <w:tcPr>
            <w:tcW w:w="9617" w:type="dxa"/>
          </w:tcPr>
          <w:p w14:paraId="656F2118" w14:textId="77777777" w:rsidR="0002629B" w:rsidRPr="007D78A8" w:rsidRDefault="0002629B" w:rsidP="007535C4">
            <w:pPr>
              <w:spacing w:afterLines="50" w:after="120"/>
              <w:rPr>
                <w:sz w:val="21"/>
                <w:szCs w:val="21"/>
              </w:rPr>
            </w:pPr>
          </w:p>
          <w:p w14:paraId="5059DA96" w14:textId="77777777" w:rsidR="0002629B" w:rsidRPr="007D78A8" w:rsidRDefault="00E3031D" w:rsidP="0002629B">
            <w:pPr>
              <w:pStyle w:val="EQ"/>
              <w:rPr>
                <w:sz w:val="21"/>
                <w:szCs w:val="21"/>
                <w:lang w:eastAsia="zh-CN"/>
              </w:rPr>
            </w:pPr>
            <m:oMathPara>
              <m:oMath>
                <m:func>
                  <m:funcPr>
                    <m:ctrlPr>
                      <w:rPr>
                        <w:rFonts w:ascii="Cambria Math" w:hAnsi="Cambria Math"/>
                        <w:iCs/>
                        <w:sz w:val="21"/>
                        <w:szCs w:val="21"/>
                        <w:lang w:eastAsia="zh-CN"/>
                      </w:rPr>
                    </m:ctrlPr>
                  </m:funcPr>
                  <m:fName>
                    <m:r>
                      <m:rPr>
                        <m:sty m:val="p"/>
                      </m:rPr>
                      <w:rPr>
                        <w:rFonts w:ascii="Cambria Math" w:hAnsi="Cambria Math"/>
                        <w:sz w:val="21"/>
                        <w:szCs w:val="21"/>
                        <w:lang w:eastAsia="zh-CN"/>
                      </w:rPr>
                      <m:t>cos</m:t>
                    </m:r>
                  </m:fName>
                  <m:e>
                    <m:r>
                      <w:rPr>
                        <w:rFonts w:ascii="Cambria Math" w:hAnsi="Cambria Math"/>
                        <w:sz w:val="21"/>
                        <w:szCs w:val="21"/>
                        <w:lang w:eastAsia="zh-CN"/>
                      </w:rPr>
                      <m:t>θ</m:t>
                    </m:r>
                    <m:d>
                      <m:dPr>
                        <m:ctrlPr>
                          <w:rPr>
                            <w:rFonts w:ascii="Cambria Math" w:hAnsi="Cambria Math"/>
                            <w:iCs/>
                            <w:sz w:val="21"/>
                            <w:szCs w:val="21"/>
                            <w:lang w:eastAsia="zh-CN"/>
                          </w:rPr>
                        </m:ctrlPr>
                      </m:dPr>
                      <m:e>
                        <m:r>
                          <m:rPr>
                            <m:sty m:val="p"/>
                          </m:rPr>
                          <w:rPr>
                            <w:rFonts w:ascii="Cambria Math" w:hAnsi="Cambria Math"/>
                            <w:sz w:val="21"/>
                            <w:szCs w:val="21"/>
                            <w:lang w:eastAsia="zh-CN"/>
                          </w:rPr>
                          <m:t>t</m:t>
                        </m:r>
                      </m:e>
                    </m:d>
                  </m:e>
                </m:func>
                <m:r>
                  <m:rPr>
                    <m:sty m:val="p"/>
                  </m:rPr>
                  <w:rPr>
                    <w:rFonts w:ascii="Cambria Math" w:hAnsi="Cambria Math"/>
                    <w:sz w:val="21"/>
                    <w:szCs w:val="21"/>
                    <w:lang w:eastAsia="zh-CN"/>
                  </w:rPr>
                  <m:t>=</m:t>
                </m:r>
                <m:f>
                  <m:fPr>
                    <m:ctrlPr>
                      <w:rPr>
                        <w:rFonts w:ascii="Cambria Math" w:hAnsi="Cambria Math"/>
                        <w:iCs/>
                        <w:sz w:val="21"/>
                        <w:szCs w:val="21"/>
                        <w:lang w:eastAsia="zh-CN"/>
                      </w:rPr>
                    </m:ctrlPr>
                  </m:fPr>
                  <m:num>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r>
                          <m:rPr>
                            <m:sty m:val="p"/>
                          </m:rPr>
                          <w:rPr>
                            <w:rFonts w:ascii="Cambria Math" w:hAnsi="Cambria Math"/>
                            <w:sz w:val="21"/>
                            <w:szCs w:val="21"/>
                            <w:lang w:eastAsia="zh-CN"/>
                          </w:rPr>
                          <m:t>_</m:t>
                        </m:r>
                        <m:r>
                          <w:rPr>
                            <w:rFonts w:ascii="Cambria Math" w:hAnsi="Cambria Math"/>
                            <w:sz w:val="21"/>
                            <w:szCs w:val="21"/>
                            <w:lang w:eastAsia="zh-CN"/>
                          </w:rPr>
                          <m:t>offset</m:t>
                        </m:r>
                      </m:sub>
                    </m:sSub>
                    <m:r>
                      <m:rPr>
                        <m:sty m:val="p"/>
                      </m:rPr>
                      <w:rPr>
                        <w:rFonts w:ascii="Cambria Math" w:hAnsi="Cambria Math"/>
                        <w:sz w:val="21"/>
                        <w:szCs w:val="21"/>
                        <w:lang w:eastAsia="zh-CN"/>
                      </w:rPr>
                      <m:t> +</m:t>
                    </m:r>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r>
                      <m:rPr>
                        <m:sty m:val="p"/>
                      </m:rPr>
                      <w:rPr>
                        <w:rFonts w:ascii="Cambria Math" w:hAnsi="Cambria Math"/>
                        <w:sz w:val="21"/>
                        <w:szCs w:val="21"/>
                        <w:lang w:eastAsia="zh-CN"/>
                      </w:rPr>
                      <m:t>-</m:t>
                    </m:r>
                    <m:r>
                      <w:rPr>
                        <w:rFonts w:ascii="Cambria Math" w:hAnsi="Cambria Math"/>
                        <w:sz w:val="21"/>
                        <w:szCs w:val="21"/>
                        <w:lang w:eastAsia="zh-CN"/>
                      </w:rPr>
                      <m:t>vt</m:t>
                    </m:r>
                  </m:num>
                  <m:den>
                    <m:rad>
                      <m:radPr>
                        <m:degHide m:val="1"/>
                        <m:ctrlPr>
                          <w:rPr>
                            <w:rFonts w:ascii="Cambria Math" w:hAnsi="Cambria Math"/>
                            <w:iCs/>
                            <w:sz w:val="21"/>
                            <w:szCs w:val="21"/>
                            <w:lang w:eastAsia="zh-CN"/>
                          </w:rPr>
                        </m:ctrlPr>
                      </m:radPr>
                      <m:deg/>
                      <m:e>
                        <m:sSubSup>
                          <m:sSubSupPr>
                            <m:ctrlPr>
                              <w:rPr>
                                <w:rFonts w:ascii="Cambria Math" w:hAnsi="Cambria Math"/>
                                <w:iCs/>
                                <w:sz w:val="21"/>
                                <w:szCs w:val="21"/>
                                <w:lang w:eastAsia="zh-CN"/>
                              </w:rPr>
                            </m:ctrlPr>
                          </m:sSubSupPr>
                          <m:e>
                            <m:r>
                              <w:rPr>
                                <w:rFonts w:ascii="Cambria Math" w:hAnsi="Cambria Math"/>
                                <w:sz w:val="21"/>
                                <w:szCs w:val="21"/>
                                <w:lang w:eastAsia="zh-CN"/>
                              </w:rPr>
                              <m:t>D</m:t>
                            </m:r>
                          </m:e>
                          <m:sub>
                            <m:r>
                              <w:rPr>
                                <w:rFonts w:ascii="Cambria Math" w:hAnsi="Cambria Math"/>
                                <w:sz w:val="21"/>
                                <w:szCs w:val="21"/>
                                <w:lang w:eastAsia="zh-CN"/>
                              </w:rPr>
                              <m:t>min</m:t>
                            </m:r>
                          </m:sub>
                          <m:sup>
                            <m:r>
                              <m:rPr>
                                <m:sty m:val="p"/>
                              </m:rPr>
                              <w:rPr>
                                <w:rFonts w:ascii="Cambria Math" w:hAnsi="Cambria Math"/>
                                <w:sz w:val="21"/>
                                <w:szCs w:val="21"/>
                                <w:lang w:eastAsia="zh-CN"/>
                              </w:rPr>
                              <m:t>2</m:t>
                            </m:r>
                          </m:sup>
                        </m:sSubSup>
                        <m:r>
                          <m:rPr>
                            <m:sty m:val="p"/>
                          </m:rPr>
                          <w:rPr>
                            <w:rFonts w:ascii="Cambria Math" w:hAnsi="Cambria Math"/>
                            <w:sz w:val="21"/>
                            <w:szCs w:val="21"/>
                            <w:lang w:eastAsia="zh-CN"/>
                          </w:rPr>
                          <m:t>+</m:t>
                        </m:r>
                        <m:sSup>
                          <m:sSupPr>
                            <m:ctrlPr>
                              <w:rPr>
                                <w:rFonts w:ascii="Cambria Math" w:hAnsi="Cambria Math"/>
                                <w:iCs/>
                                <w:sz w:val="21"/>
                                <w:szCs w:val="21"/>
                                <w:lang w:eastAsia="zh-CN"/>
                              </w:rPr>
                            </m:ctrlPr>
                          </m:sSupPr>
                          <m:e>
                            <m:d>
                              <m:dPr>
                                <m:ctrlPr>
                                  <w:rPr>
                                    <w:rFonts w:ascii="Cambria Math" w:hAnsi="Cambria Math"/>
                                    <w:iCs/>
                                    <w:sz w:val="21"/>
                                    <w:szCs w:val="21"/>
                                    <w:lang w:eastAsia="zh-CN"/>
                                  </w:rPr>
                                </m:ctrlPr>
                              </m:dPr>
                              <m:e>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r>
                                      <m:rPr>
                                        <m:sty m:val="p"/>
                                      </m:rPr>
                                      <w:rPr>
                                        <w:rFonts w:ascii="Cambria Math" w:hAnsi="Cambria Math"/>
                                        <w:sz w:val="21"/>
                                        <w:szCs w:val="21"/>
                                        <w:lang w:eastAsia="zh-CN"/>
                                      </w:rPr>
                                      <m:t>_</m:t>
                                    </m:r>
                                    <m:r>
                                      <w:rPr>
                                        <w:rFonts w:ascii="Cambria Math" w:hAnsi="Cambria Math"/>
                                        <w:sz w:val="21"/>
                                        <w:szCs w:val="21"/>
                                        <w:lang w:eastAsia="zh-CN"/>
                                      </w:rPr>
                                      <m:t>offset</m:t>
                                    </m:r>
                                  </m:sub>
                                </m:sSub>
                                <m:r>
                                  <m:rPr>
                                    <m:sty m:val="p"/>
                                  </m:rPr>
                                  <w:rPr>
                                    <w:rFonts w:ascii="Cambria Math" w:hAnsi="Cambria Math"/>
                                    <w:sz w:val="21"/>
                                    <w:szCs w:val="21"/>
                                    <w:lang w:eastAsia="zh-CN"/>
                                  </w:rPr>
                                  <m:t>+</m:t>
                                </m:r>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r>
                                  <m:rPr>
                                    <m:sty m:val="p"/>
                                  </m:rPr>
                                  <w:rPr>
                                    <w:rFonts w:ascii="Cambria Math" w:hAnsi="Cambria Math"/>
                                    <w:sz w:val="21"/>
                                    <w:szCs w:val="21"/>
                                    <w:lang w:eastAsia="zh-CN"/>
                                  </w:rPr>
                                  <m:t>-</m:t>
                                </m:r>
                                <m:r>
                                  <w:rPr>
                                    <w:rFonts w:ascii="Cambria Math" w:hAnsi="Cambria Math"/>
                                    <w:sz w:val="21"/>
                                    <w:szCs w:val="21"/>
                                    <w:lang w:eastAsia="zh-CN"/>
                                  </w:rPr>
                                  <m:t>vt</m:t>
                                </m:r>
                              </m:e>
                            </m:d>
                          </m:e>
                          <m:sup>
                            <m:r>
                              <m:rPr>
                                <m:sty m:val="p"/>
                              </m:rPr>
                              <w:rPr>
                                <w:rFonts w:ascii="Cambria Math" w:hAnsi="Cambria Math"/>
                                <w:sz w:val="21"/>
                                <w:szCs w:val="21"/>
                                <w:lang w:eastAsia="zh-CN"/>
                              </w:rPr>
                              <m:t>2</m:t>
                            </m:r>
                          </m:sup>
                        </m:sSup>
                      </m:e>
                    </m:rad>
                  </m:den>
                </m:f>
                <m:r>
                  <m:rPr>
                    <m:sty m:val="p"/>
                  </m:rPr>
                  <w:rPr>
                    <w:rFonts w:ascii="Cambria Math" w:hAnsi="Cambria Math"/>
                    <w:sz w:val="21"/>
                    <w:szCs w:val="21"/>
                    <w:lang w:eastAsia="zh-CN"/>
                  </w:rPr>
                  <m:t>,  0&lt;</m:t>
                </m:r>
                <m:r>
                  <w:rPr>
                    <w:rFonts w:ascii="Cambria Math" w:hAnsi="Cambria Math"/>
                    <w:sz w:val="21"/>
                    <w:szCs w:val="21"/>
                    <w:lang w:eastAsia="zh-CN"/>
                  </w:rPr>
                  <m:t>t</m:t>
                </m:r>
                <m:r>
                  <m:rPr>
                    <m:sty m:val="p"/>
                  </m:rPr>
                  <w:rPr>
                    <w:rFonts w:ascii="Cambria Math" w:hAnsi="Cambria Math" w:hint="eastAsia"/>
                    <w:sz w:val="21"/>
                    <w:szCs w:val="21"/>
                    <w:lang w:eastAsia="zh-CN"/>
                  </w:rPr>
                  <m:t>≤</m:t>
                </m:r>
                <m:f>
                  <m:fPr>
                    <m:ctrlPr>
                      <w:rPr>
                        <w:rFonts w:ascii="Cambria Math" w:hAnsi="Cambria Math"/>
                        <w:iCs/>
                        <w:sz w:val="21"/>
                        <w:szCs w:val="21"/>
                        <w:lang w:eastAsia="zh-CN"/>
                      </w:rPr>
                    </m:ctrlPr>
                  </m:fPr>
                  <m:num>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num>
                  <m:den>
                    <m:r>
                      <w:rPr>
                        <w:rFonts w:ascii="Cambria Math" w:hAnsi="Cambria Math"/>
                        <w:sz w:val="21"/>
                        <w:szCs w:val="21"/>
                        <w:lang w:eastAsia="zh-CN"/>
                      </w:rPr>
                      <m:t>v</m:t>
                    </m:r>
                  </m:den>
                </m:f>
              </m:oMath>
            </m:oMathPara>
          </w:p>
          <w:p w14:paraId="222396D1" w14:textId="77777777" w:rsidR="0002629B" w:rsidRPr="007D78A8" w:rsidRDefault="0002629B" w:rsidP="0002629B">
            <w:pPr>
              <w:pStyle w:val="EQ"/>
              <w:jc w:val="center"/>
              <w:rPr>
                <w:sz w:val="21"/>
                <w:szCs w:val="21"/>
                <w:lang w:eastAsia="zh-CN"/>
              </w:rPr>
            </w:pPr>
            <m:oMathPara>
              <m:oMath>
                <m:r>
                  <w:rPr>
                    <w:rFonts w:ascii="Cambria Math" w:hAnsi="Cambria Math"/>
                    <w:sz w:val="21"/>
                    <w:szCs w:val="21"/>
                    <w:lang w:eastAsia="zh-CN"/>
                  </w:rPr>
                  <m:t>cosθ</m:t>
                </m:r>
                <m:d>
                  <m:dPr>
                    <m:ctrlPr>
                      <w:rPr>
                        <w:rFonts w:ascii="Cambria Math" w:hAnsi="Cambria Math"/>
                        <w:iCs/>
                        <w:sz w:val="21"/>
                        <w:szCs w:val="21"/>
                        <w:lang w:val="en-US" w:eastAsia="zh-CN"/>
                      </w:rPr>
                    </m:ctrlPr>
                  </m:dPr>
                  <m:e>
                    <m:r>
                      <w:rPr>
                        <w:rFonts w:ascii="Cambria Math" w:hAnsi="Cambria Math"/>
                        <w:sz w:val="21"/>
                        <w:szCs w:val="21"/>
                        <w:lang w:eastAsia="zh-CN"/>
                      </w:rPr>
                      <m:t>t</m:t>
                    </m:r>
                  </m:e>
                </m:d>
                <m:r>
                  <m:rPr>
                    <m:sty m:val="p"/>
                  </m:rPr>
                  <w:rPr>
                    <w:rFonts w:ascii="Cambria Math" w:hAnsi="Cambria Math"/>
                    <w:sz w:val="21"/>
                    <w:szCs w:val="21"/>
                    <w:lang w:eastAsia="zh-CN"/>
                  </w:rPr>
                  <m:t>=</m:t>
                </m:r>
                <m:r>
                  <w:rPr>
                    <w:rFonts w:ascii="Cambria Math" w:hAnsi="Cambria Math"/>
                    <w:sz w:val="21"/>
                    <w:szCs w:val="21"/>
                    <w:lang w:eastAsia="zh-CN"/>
                  </w:rPr>
                  <m:t>cosθ</m:t>
                </m:r>
                <m:d>
                  <m:dPr>
                    <m:ctrlPr>
                      <w:rPr>
                        <w:rFonts w:ascii="Cambria Math" w:hAnsi="Cambria Math"/>
                        <w:iCs/>
                        <w:sz w:val="21"/>
                        <w:szCs w:val="21"/>
                        <w:lang w:val="en-US" w:eastAsia="zh-CN"/>
                      </w:rPr>
                    </m:ctrlPr>
                  </m:dPr>
                  <m:e>
                    <m:r>
                      <w:rPr>
                        <w:rFonts w:ascii="Cambria Math" w:hAnsi="Cambria Math"/>
                        <w:sz w:val="21"/>
                        <w:szCs w:val="21"/>
                        <w:lang w:eastAsia="zh-CN"/>
                      </w:rPr>
                      <m:t>t</m:t>
                    </m:r>
                    <m:r>
                      <m:rPr>
                        <m:sty m:val="p"/>
                      </m:rPr>
                      <w:rPr>
                        <w:rFonts w:ascii="Cambria Math" w:hAnsi="Cambria Math"/>
                        <w:sz w:val="21"/>
                        <w:szCs w:val="21"/>
                        <w:lang w:eastAsia="zh-CN"/>
                      </w:rPr>
                      <m:t> mod</m:t>
                    </m:r>
                    <m:d>
                      <m:dPr>
                        <m:ctrlPr>
                          <w:rPr>
                            <w:rFonts w:ascii="Cambria Math" w:hAnsi="Cambria Math"/>
                            <w:iCs/>
                            <w:sz w:val="21"/>
                            <w:szCs w:val="21"/>
                            <w:lang w:val="en-US" w:eastAsia="zh-CN"/>
                          </w:rPr>
                        </m:ctrlPr>
                      </m:dPr>
                      <m:e>
                        <m:f>
                          <m:fPr>
                            <m:ctrlPr>
                              <w:rPr>
                                <w:rFonts w:ascii="Cambria Math" w:hAnsi="Cambria Math"/>
                                <w:iCs/>
                                <w:sz w:val="21"/>
                                <w:szCs w:val="21"/>
                                <w:lang w:val="en-US" w:eastAsia="zh-CN"/>
                              </w:rPr>
                            </m:ctrlPr>
                          </m:fPr>
                          <m:num>
                            <m:sSub>
                              <m:sSubPr>
                                <m:ctrlPr>
                                  <w:rPr>
                                    <w:rFonts w:ascii="Cambria Math" w:hAnsi="Cambria Math"/>
                                    <w:iCs/>
                                    <w:sz w:val="21"/>
                                    <w:szCs w:val="21"/>
                                    <w:lang w:val="en-US"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num>
                          <m:den>
                            <m:r>
                              <w:rPr>
                                <w:rFonts w:ascii="Cambria Math" w:hAnsi="Cambria Math"/>
                                <w:sz w:val="21"/>
                                <w:szCs w:val="21"/>
                                <w:lang w:eastAsia="zh-CN"/>
                              </w:rPr>
                              <m:t>v</m:t>
                            </m:r>
                          </m:den>
                        </m:f>
                      </m:e>
                    </m:d>
                  </m:e>
                </m:d>
                <m:r>
                  <m:rPr>
                    <m:sty m:val="p"/>
                  </m:rPr>
                  <w:rPr>
                    <w:rFonts w:ascii="Cambria Math" w:hAnsi="Cambria Math"/>
                    <w:sz w:val="21"/>
                    <w:szCs w:val="21"/>
                    <w:lang w:eastAsia="zh-CN"/>
                  </w:rPr>
                  <m:t>,  </m:t>
                </m:r>
                <m:r>
                  <w:rPr>
                    <w:rFonts w:ascii="Cambria Math" w:hAnsi="Cambria Math"/>
                    <w:sz w:val="21"/>
                    <w:szCs w:val="21"/>
                    <w:lang w:eastAsia="zh-CN"/>
                  </w:rPr>
                  <m:t>t</m:t>
                </m:r>
                <m:r>
                  <m:rPr>
                    <m:sty m:val="p"/>
                  </m:rPr>
                  <w:rPr>
                    <w:rFonts w:ascii="Cambria Math" w:hAnsi="Cambria Math"/>
                    <w:sz w:val="21"/>
                    <w:szCs w:val="21"/>
                    <w:lang w:eastAsia="zh-CN"/>
                  </w:rPr>
                  <m:t>&gt;</m:t>
                </m:r>
                <m:sSub>
                  <m:sSubPr>
                    <m:ctrlPr>
                      <w:rPr>
                        <w:rFonts w:ascii="Cambria Math" w:hAnsi="Cambria Math"/>
                        <w:iCs/>
                        <w:sz w:val="21"/>
                        <w:szCs w:val="21"/>
                        <w:lang w:val="en-US"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r>
                  <m:rPr>
                    <m:sty m:val="p"/>
                  </m:rPr>
                  <w:rPr>
                    <w:rFonts w:ascii="Cambria Math" w:hAnsi="Cambria Math"/>
                    <w:sz w:val="21"/>
                    <w:szCs w:val="21"/>
                    <w:lang w:eastAsia="zh-CN"/>
                  </w:rPr>
                  <m:t>/</m:t>
                </m:r>
                <m:r>
                  <w:rPr>
                    <w:rFonts w:ascii="Cambria Math" w:hAnsi="Cambria Math"/>
                    <w:sz w:val="21"/>
                    <w:szCs w:val="21"/>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02629B" w:rsidRPr="007D78A8" w14:paraId="4B752FDE" w14:textId="77777777" w:rsidTr="007535C4">
              <w:trPr>
                <w:trHeight w:val="240"/>
                <w:jc w:val="center"/>
              </w:trPr>
              <w:tc>
                <w:tcPr>
                  <w:tcW w:w="1838" w:type="dxa"/>
                  <w:vMerge w:val="restart"/>
                  <w:vAlign w:val="center"/>
                </w:tcPr>
                <w:p w14:paraId="4A5DA019" w14:textId="77777777" w:rsidR="0002629B" w:rsidRPr="007D78A8" w:rsidRDefault="0002629B" w:rsidP="0002629B">
                  <w:pPr>
                    <w:pStyle w:val="TAH"/>
                    <w:rPr>
                      <w:rFonts w:eastAsia="?? ??"/>
                      <w:sz w:val="21"/>
                      <w:szCs w:val="21"/>
                      <w:lang w:eastAsia="ja-JP"/>
                    </w:rPr>
                  </w:pPr>
                  <w:r w:rsidRPr="007D78A8">
                    <w:rPr>
                      <w:rFonts w:eastAsia="?? ??"/>
                      <w:sz w:val="21"/>
                      <w:szCs w:val="21"/>
                      <w:lang w:eastAsia="ja-JP"/>
                    </w:rPr>
                    <w:t>Parameter</w:t>
                  </w:r>
                </w:p>
              </w:tc>
              <w:tc>
                <w:tcPr>
                  <w:tcW w:w="2835" w:type="dxa"/>
                  <w:tcBorders>
                    <w:bottom w:val="nil"/>
                  </w:tcBorders>
                  <w:vAlign w:val="center"/>
                </w:tcPr>
                <w:p w14:paraId="04D3C690" w14:textId="77777777" w:rsidR="0002629B" w:rsidRPr="007D78A8" w:rsidRDefault="0002629B" w:rsidP="0002629B">
                  <w:pPr>
                    <w:pStyle w:val="TAH"/>
                    <w:rPr>
                      <w:rFonts w:eastAsia="?? ??"/>
                      <w:sz w:val="21"/>
                      <w:szCs w:val="21"/>
                      <w:lang w:eastAsia="ja-JP"/>
                    </w:rPr>
                  </w:pPr>
                  <w:r w:rsidRPr="007D78A8">
                    <w:rPr>
                      <w:sz w:val="21"/>
                      <w:szCs w:val="21"/>
                      <w:lang w:eastAsia="ja-JP"/>
                    </w:rPr>
                    <w:t>Value</w:t>
                  </w:r>
                </w:p>
              </w:tc>
            </w:tr>
            <w:tr w:rsidR="0002629B" w:rsidRPr="007D78A8" w14:paraId="2A6E5887" w14:textId="77777777" w:rsidTr="007535C4">
              <w:trPr>
                <w:trHeight w:val="240"/>
                <w:jc w:val="center"/>
              </w:trPr>
              <w:tc>
                <w:tcPr>
                  <w:tcW w:w="1838" w:type="dxa"/>
                  <w:vMerge/>
                  <w:tcBorders>
                    <w:bottom w:val="nil"/>
                  </w:tcBorders>
                  <w:vAlign w:val="center"/>
                </w:tcPr>
                <w:p w14:paraId="69BA4245" w14:textId="77777777" w:rsidR="0002629B" w:rsidRPr="007D78A8" w:rsidRDefault="0002629B" w:rsidP="0002629B">
                  <w:pPr>
                    <w:pStyle w:val="TAH"/>
                    <w:rPr>
                      <w:rFonts w:eastAsia="?? ??"/>
                      <w:sz w:val="21"/>
                      <w:szCs w:val="21"/>
                      <w:lang w:eastAsia="ja-JP"/>
                    </w:rPr>
                  </w:pPr>
                </w:p>
              </w:tc>
              <w:tc>
                <w:tcPr>
                  <w:tcW w:w="2835" w:type="dxa"/>
                  <w:tcBorders>
                    <w:bottom w:val="nil"/>
                  </w:tcBorders>
                  <w:vAlign w:val="center"/>
                </w:tcPr>
                <w:p w14:paraId="298D3D1D" w14:textId="77777777" w:rsidR="0002629B" w:rsidRPr="007D78A8" w:rsidRDefault="0002629B" w:rsidP="0002629B">
                  <w:pPr>
                    <w:pStyle w:val="TAH"/>
                    <w:rPr>
                      <w:sz w:val="21"/>
                      <w:szCs w:val="21"/>
                      <w:lang w:eastAsia="ja-JP"/>
                    </w:rPr>
                  </w:pPr>
                  <w:r w:rsidRPr="007D78A8">
                    <w:rPr>
                      <w:sz w:val="21"/>
                      <w:szCs w:val="21"/>
                      <w:lang w:eastAsia="ja-JP"/>
                    </w:rPr>
                    <w:t>TBD</w:t>
                  </w:r>
                </w:p>
              </w:tc>
            </w:tr>
            <w:tr w:rsidR="0002629B" w:rsidRPr="007D78A8" w14:paraId="34841CC5" w14:textId="77777777" w:rsidTr="007535C4">
              <w:trPr>
                <w:cantSplit/>
                <w:trHeight w:val="70"/>
                <w:jc w:val="center"/>
              </w:trPr>
              <w:tc>
                <w:tcPr>
                  <w:tcW w:w="1838" w:type="dxa"/>
                  <w:vAlign w:val="center"/>
                </w:tcPr>
                <w:p w14:paraId="66470876" w14:textId="77777777" w:rsidR="0002629B" w:rsidRPr="007D78A8" w:rsidRDefault="00E3031D" w:rsidP="0002629B">
                  <w:pPr>
                    <w:pStyle w:val="TAC"/>
                    <w:rPr>
                      <w:rFonts w:cs="v5.0.0"/>
                      <w:sz w:val="21"/>
                      <w:szCs w:val="21"/>
                      <w:lang w:eastAsia="ja-JP"/>
                    </w:rPr>
                  </w:pPr>
                  <m:oMathPara>
                    <m:oMath>
                      <m:sSub>
                        <m:sSubPr>
                          <m:ctrlPr>
                            <w:rPr>
                              <w:rFonts w:ascii="Cambria Math" w:hAnsi="Cambria Math"/>
                              <w:sz w:val="21"/>
                              <w:szCs w:val="21"/>
                              <w:lang w:eastAsia="ja-JP"/>
                            </w:rPr>
                          </m:ctrlPr>
                        </m:sSubPr>
                        <m:e>
                          <m:r>
                            <w:rPr>
                              <w:rFonts w:ascii="Cambria Math" w:hAnsi="Cambria Math"/>
                              <w:sz w:val="21"/>
                              <w:szCs w:val="21"/>
                              <w:lang w:eastAsia="ja-JP"/>
                            </w:rPr>
                            <m:t>D</m:t>
                          </m:r>
                        </m:e>
                        <m:sub>
                          <m:r>
                            <w:rPr>
                              <w:rFonts w:ascii="Cambria Math" w:hAnsi="Cambria Math"/>
                              <w:sz w:val="21"/>
                              <w:szCs w:val="21"/>
                              <w:lang w:eastAsia="ja-JP"/>
                            </w:rPr>
                            <m:t>s</m:t>
                          </m:r>
                        </m:sub>
                      </m:sSub>
                    </m:oMath>
                  </m:oMathPara>
                </w:p>
              </w:tc>
              <w:tc>
                <w:tcPr>
                  <w:tcW w:w="2835" w:type="dxa"/>
                  <w:vAlign w:val="center"/>
                </w:tcPr>
                <w:p w14:paraId="4E1C7367" w14:textId="77777777" w:rsidR="0002629B" w:rsidRPr="007D78A8" w:rsidRDefault="0002629B" w:rsidP="0002629B">
                  <w:pPr>
                    <w:pStyle w:val="TAC"/>
                    <w:rPr>
                      <w:rFonts w:eastAsia="?? ??" w:cs="v5.0.0"/>
                      <w:sz w:val="21"/>
                      <w:szCs w:val="21"/>
                      <w:lang w:eastAsia="ja-JP"/>
                    </w:rPr>
                  </w:pPr>
                  <w:r w:rsidRPr="007D78A8">
                    <w:rPr>
                      <w:rFonts w:cs="v5.0.0"/>
                      <w:sz w:val="21"/>
                      <w:szCs w:val="21"/>
                      <w:lang w:eastAsia="zh-CN"/>
                    </w:rPr>
                    <w:t>700</w:t>
                  </w:r>
                  <w:r w:rsidRPr="007D78A8">
                    <w:rPr>
                      <w:rFonts w:eastAsia="?? ??" w:cs="v5.0.0"/>
                      <w:sz w:val="21"/>
                      <w:szCs w:val="21"/>
                      <w:lang w:eastAsia="ja-JP"/>
                    </w:rPr>
                    <w:t xml:space="preserve"> m</w:t>
                  </w:r>
                </w:p>
              </w:tc>
            </w:tr>
            <w:tr w:rsidR="0002629B" w:rsidRPr="007D78A8" w14:paraId="2EA36EC1" w14:textId="77777777" w:rsidTr="007535C4">
              <w:trPr>
                <w:cantSplit/>
                <w:trHeight w:val="70"/>
                <w:jc w:val="center"/>
              </w:trPr>
              <w:tc>
                <w:tcPr>
                  <w:tcW w:w="1838" w:type="dxa"/>
                  <w:vAlign w:val="center"/>
                </w:tcPr>
                <w:p w14:paraId="4B50900D" w14:textId="77777777" w:rsidR="0002629B" w:rsidRPr="007D78A8" w:rsidRDefault="00E3031D" w:rsidP="0002629B">
                  <w:pPr>
                    <w:pStyle w:val="TAC"/>
                    <w:rPr>
                      <w:rFonts w:ascii="Calibri" w:eastAsia="Calibri" w:hAnsi="Calibri"/>
                      <w:sz w:val="21"/>
                      <w:szCs w:val="21"/>
                      <w:lang w:eastAsia="ja-JP"/>
                    </w:rPr>
                  </w:pPr>
                  <m:oMathPara>
                    <m:oMath>
                      <m:sSub>
                        <m:sSubPr>
                          <m:ctrlPr>
                            <w:rPr>
                              <w:rFonts w:ascii="Cambria Math" w:hAnsi="Cambria Math"/>
                              <w:sz w:val="21"/>
                              <w:szCs w:val="21"/>
                              <w:lang w:eastAsia="ja-JP"/>
                            </w:rPr>
                          </m:ctrlPr>
                        </m:sSubPr>
                        <m:e>
                          <m:r>
                            <w:rPr>
                              <w:rFonts w:ascii="Cambria Math" w:hAnsi="Cambria Math"/>
                              <w:sz w:val="21"/>
                              <w:szCs w:val="21"/>
                              <w:lang w:eastAsia="ja-JP"/>
                            </w:rPr>
                            <m:t>D</m:t>
                          </m:r>
                        </m:e>
                        <m:sub>
                          <m:r>
                            <w:rPr>
                              <w:rFonts w:ascii="Cambria Math" w:hAnsi="Cambria Math"/>
                              <w:sz w:val="21"/>
                              <w:szCs w:val="21"/>
                              <w:lang w:eastAsia="ja-JP"/>
                            </w:rPr>
                            <m:t>s</m:t>
                          </m:r>
                          <m:r>
                            <m:rPr>
                              <m:sty m:val="p"/>
                            </m:rPr>
                            <w:rPr>
                              <w:rFonts w:ascii="Cambria Math" w:hAnsi="Cambria Math"/>
                              <w:sz w:val="21"/>
                              <w:szCs w:val="21"/>
                              <w:lang w:eastAsia="ja-JP"/>
                            </w:rPr>
                            <m:t>_</m:t>
                          </m:r>
                          <m:r>
                            <w:rPr>
                              <w:rFonts w:ascii="Cambria Math" w:hAnsi="Cambria Math"/>
                              <w:sz w:val="21"/>
                              <w:szCs w:val="21"/>
                              <w:lang w:eastAsia="ja-JP"/>
                            </w:rPr>
                            <m:t>offset</m:t>
                          </m:r>
                        </m:sub>
                      </m:sSub>
                    </m:oMath>
                  </m:oMathPara>
                </w:p>
              </w:tc>
              <w:tc>
                <w:tcPr>
                  <w:tcW w:w="2835" w:type="dxa"/>
                  <w:vAlign w:val="center"/>
                </w:tcPr>
                <w:p w14:paraId="6CB31E6F" w14:textId="77777777" w:rsidR="0002629B" w:rsidRPr="007D78A8" w:rsidRDefault="0002629B" w:rsidP="0002629B">
                  <w:pPr>
                    <w:pStyle w:val="TAC"/>
                    <w:rPr>
                      <w:rFonts w:eastAsia="?? ??" w:cs="v5.0.0"/>
                      <w:sz w:val="21"/>
                      <w:szCs w:val="21"/>
                      <w:lang w:eastAsia="ja-JP"/>
                    </w:rPr>
                  </w:pPr>
                  <w:r w:rsidRPr="007D78A8">
                    <w:rPr>
                      <w:rFonts w:eastAsia="?? ??" w:cs="v5.0.0"/>
                      <w:sz w:val="21"/>
                      <w:szCs w:val="21"/>
                      <w:lang w:eastAsia="ja-JP"/>
                    </w:rPr>
                    <w:t>5m</w:t>
                  </w:r>
                </w:p>
              </w:tc>
            </w:tr>
            <w:tr w:rsidR="0002629B" w:rsidRPr="007D78A8" w14:paraId="5D080260" w14:textId="77777777" w:rsidTr="007535C4">
              <w:trPr>
                <w:cantSplit/>
                <w:trHeight w:val="70"/>
                <w:jc w:val="center"/>
              </w:trPr>
              <w:tc>
                <w:tcPr>
                  <w:tcW w:w="1838" w:type="dxa"/>
                  <w:vAlign w:val="center"/>
                </w:tcPr>
                <w:p w14:paraId="4EDCA147" w14:textId="77777777" w:rsidR="0002629B" w:rsidRPr="007D78A8" w:rsidRDefault="00E3031D" w:rsidP="0002629B">
                  <w:pPr>
                    <w:pStyle w:val="TAC"/>
                    <w:rPr>
                      <w:sz w:val="21"/>
                      <w:szCs w:val="21"/>
                      <w:lang w:eastAsia="ja-JP"/>
                    </w:rPr>
                  </w:pPr>
                  <m:oMathPara>
                    <m:oMath>
                      <m:sSub>
                        <m:sSubPr>
                          <m:ctrlPr>
                            <w:rPr>
                              <w:rFonts w:ascii="Cambria Math" w:hAnsi="Cambria Math"/>
                              <w:sz w:val="21"/>
                              <w:szCs w:val="21"/>
                              <w:lang w:eastAsia="ja-JP"/>
                            </w:rPr>
                          </m:ctrlPr>
                        </m:sSubPr>
                        <m:e>
                          <m:r>
                            <w:rPr>
                              <w:rFonts w:ascii="Cambria Math" w:hAnsi="Cambria Math"/>
                              <w:sz w:val="21"/>
                              <w:szCs w:val="21"/>
                              <w:lang w:eastAsia="ja-JP"/>
                            </w:rPr>
                            <m:t>D</m:t>
                          </m:r>
                        </m:e>
                        <m:sub>
                          <m:r>
                            <w:rPr>
                              <w:rFonts w:ascii="Cambria Math" w:hAnsi="Cambria Math"/>
                              <w:sz w:val="21"/>
                              <w:szCs w:val="21"/>
                              <w:lang w:eastAsia="ja-JP"/>
                            </w:rPr>
                            <m:t>min</m:t>
                          </m:r>
                        </m:sub>
                      </m:sSub>
                    </m:oMath>
                  </m:oMathPara>
                </w:p>
              </w:tc>
              <w:tc>
                <w:tcPr>
                  <w:tcW w:w="2835" w:type="dxa"/>
                  <w:vAlign w:val="center"/>
                </w:tcPr>
                <w:p w14:paraId="0123FF5B" w14:textId="77777777" w:rsidR="0002629B" w:rsidRPr="007D78A8" w:rsidRDefault="0002629B" w:rsidP="0002629B">
                  <w:pPr>
                    <w:pStyle w:val="TAC"/>
                    <w:rPr>
                      <w:rFonts w:eastAsia="?? ??" w:cs="v5.0.0"/>
                      <w:sz w:val="21"/>
                      <w:szCs w:val="21"/>
                      <w:lang w:eastAsia="ja-JP"/>
                    </w:rPr>
                  </w:pPr>
                  <w:r w:rsidRPr="007D78A8">
                    <w:rPr>
                      <w:rFonts w:eastAsia="?? ??" w:cs="v5.0.0"/>
                      <w:sz w:val="21"/>
                      <w:szCs w:val="21"/>
                      <w:lang w:eastAsia="ja-JP"/>
                    </w:rPr>
                    <w:t>1 m</w:t>
                  </w:r>
                </w:p>
              </w:tc>
            </w:tr>
            <w:tr w:rsidR="0002629B" w:rsidRPr="007D78A8" w14:paraId="0117E76B" w14:textId="77777777" w:rsidTr="007535C4">
              <w:trPr>
                <w:cantSplit/>
                <w:trHeight w:val="70"/>
                <w:jc w:val="center"/>
              </w:trPr>
              <w:tc>
                <w:tcPr>
                  <w:tcW w:w="1838" w:type="dxa"/>
                  <w:vAlign w:val="center"/>
                </w:tcPr>
                <w:p w14:paraId="174FFF2F" w14:textId="77777777" w:rsidR="0002629B" w:rsidRPr="007D78A8" w:rsidRDefault="0002629B" w:rsidP="0002629B">
                  <w:pPr>
                    <w:pStyle w:val="TAC"/>
                    <w:rPr>
                      <w:sz w:val="21"/>
                      <w:szCs w:val="21"/>
                      <w:lang w:eastAsia="ja-JP"/>
                    </w:rPr>
                  </w:pPr>
                  <m:oMathPara>
                    <m:oMath>
                      <m:r>
                        <w:rPr>
                          <w:rFonts w:ascii="Cambria Math" w:hAnsi="Cambria Math"/>
                          <w:snapToGrid w:val="0"/>
                          <w:sz w:val="21"/>
                          <w:szCs w:val="21"/>
                          <w:lang w:eastAsia="ja-JP"/>
                        </w:rPr>
                        <m:t>v</m:t>
                      </m:r>
                    </m:oMath>
                  </m:oMathPara>
                </w:p>
              </w:tc>
              <w:tc>
                <w:tcPr>
                  <w:tcW w:w="2835" w:type="dxa"/>
                  <w:vAlign w:val="center"/>
                </w:tcPr>
                <w:p w14:paraId="72FD7900" w14:textId="77777777" w:rsidR="0002629B" w:rsidRPr="007D78A8" w:rsidRDefault="0002629B" w:rsidP="0002629B">
                  <w:pPr>
                    <w:pStyle w:val="TAC"/>
                    <w:rPr>
                      <w:rFonts w:eastAsia="?? ??" w:cs="v5.0.0"/>
                      <w:sz w:val="21"/>
                      <w:szCs w:val="21"/>
                      <w:lang w:eastAsia="ja-JP"/>
                    </w:rPr>
                  </w:pPr>
                  <w:r w:rsidRPr="007D78A8">
                    <w:rPr>
                      <w:rFonts w:eastAsia="?? ??" w:cs="v5.0.0"/>
                      <w:sz w:val="21"/>
                      <w:szCs w:val="21"/>
                      <w:lang w:eastAsia="ja-JP"/>
                    </w:rPr>
                    <w:t>350 km/h</w:t>
                  </w:r>
                </w:p>
              </w:tc>
            </w:tr>
            <w:tr w:rsidR="0002629B" w:rsidRPr="007D78A8" w14:paraId="2C7E75B3" w14:textId="77777777" w:rsidTr="007535C4">
              <w:trPr>
                <w:cantSplit/>
                <w:trHeight w:val="70"/>
                <w:jc w:val="center"/>
              </w:trPr>
              <w:tc>
                <w:tcPr>
                  <w:tcW w:w="1838" w:type="dxa"/>
                  <w:vAlign w:val="center"/>
                </w:tcPr>
                <w:p w14:paraId="0D15B570" w14:textId="77777777" w:rsidR="0002629B" w:rsidRPr="007D78A8" w:rsidRDefault="00E3031D" w:rsidP="0002629B">
                  <w:pPr>
                    <w:pStyle w:val="TAC"/>
                    <w:rPr>
                      <w:sz w:val="21"/>
                      <w:szCs w:val="21"/>
                      <w:lang w:eastAsia="ja-JP"/>
                    </w:rPr>
                  </w:pPr>
                  <m:oMathPara>
                    <m:oMath>
                      <m:sSub>
                        <m:sSubPr>
                          <m:ctrlPr>
                            <w:rPr>
                              <w:rFonts w:ascii="Cambria Math" w:hAnsi="Cambria Math"/>
                              <w:snapToGrid w:val="0"/>
                              <w:sz w:val="21"/>
                              <w:szCs w:val="21"/>
                              <w:lang w:eastAsia="ja-JP"/>
                            </w:rPr>
                          </m:ctrlPr>
                        </m:sSubPr>
                        <m:e>
                          <m:r>
                            <w:rPr>
                              <w:rFonts w:ascii="Cambria Math" w:hAnsi="Cambria Math"/>
                              <w:snapToGrid w:val="0"/>
                              <w:sz w:val="21"/>
                              <w:szCs w:val="21"/>
                              <w:lang w:eastAsia="ja-JP"/>
                            </w:rPr>
                            <m:t>f</m:t>
                          </m:r>
                        </m:e>
                        <m:sub>
                          <m:r>
                            <w:rPr>
                              <w:rFonts w:ascii="Cambria Math" w:hAnsi="Cambria Math"/>
                              <w:snapToGrid w:val="0"/>
                              <w:sz w:val="21"/>
                              <w:szCs w:val="21"/>
                              <w:lang w:eastAsia="ja-JP"/>
                            </w:rPr>
                            <m:t>d</m:t>
                          </m:r>
                        </m:sub>
                      </m:sSub>
                    </m:oMath>
                  </m:oMathPara>
                </w:p>
              </w:tc>
              <w:tc>
                <w:tcPr>
                  <w:tcW w:w="2835" w:type="dxa"/>
                  <w:vAlign w:val="center"/>
                </w:tcPr>
                <w:p w14:paraId="14DE3AB2" w14:textId="77777777" w:rsidR="0002629B" w:rsidRPr="007D78A8" w:rsidRDefault="0002629B" w:rsidP="0002629B">
                  <w:pPr>
                    <w:pStyle w:val="TAC"/>
                    <w:rPr>
                      <w:rFonts w:eastAsia="?? ??" w:cs="v5.0.0"/>
                      <w:sz w:val="21"/>
                      <w:szCs w:val="21"/>
                      <w:lang w:eastAsia="ja-JP"/>
                    </w:rPr>
                  </w:pPr>
                  <w:r w:rsidRPr="007D78A8">
                    <w:rPr>
                      <w:rFonts w:cs="v5.0.0"/>
                      <w:sz w:val="21"/>
                      <w:szCs w:val="21"/>
                      <w:lang w:eastAsia="zh-CN"/>
                    </w:rPr>
                    <w:t>19444 Hz</w:t>
                  </w:r>
                </w:p>
              </w:tc>
            </w:tr>
          </w:tbl>
          <w:p w14:paraId="44B42331" w14:textId="77777777" w:rsidR="0002629B" w:rsidRPr="007D78A8" w:rsidRDefault="0002629B" w:rsidP="007535C4">
            <w:pPr>
              <w:spacing w:afterLines="50" w:after="120"/>
              <w:rPr>
                <w:sz w:val="21"/>
                <w:szCs w:val="21"/>
              </w:rPr>
            </w:pPr>
          </w:p>
        </w:tc>
      </w:tr>
    </w:tbl>
    <w:p w14:paraId="3D225581" w14:textId="06F26CD5" w:rsidR="0002629B" w:rsidRDefault="0002629B" w:rsidP="00D14E21">
      <w:pPr>
        <w:tabs>
          <w:tab w:val="left" w:pos="1985"/>
        </w:tabs>
        <w:jc w:val="both"/>
        <w:rPr>
          <w:rFonts w:ascii="Arial" w:hAnsi="Arial" w:cs="Arial"/>
          <w:b/>
          <w:sz w:val="22"/>
          <w:lang w:eastAsia="zh-CN"/>
        </w:rPr>
      </w:pPr>
    </w:p>
    <w:p w14:paraId="4DE39EB0" w14:textId="77777777" w:rsidR="00B07320" w:rsidRPr="006808A2" w:rsidRDefault="00B07320" w:rsidP="00B07320">
      <w:pPr>
        <w:numPr>
          <w:ilvl w:val="0"/>
          <w:numId w:val="8"/>
        </w:numPr>
        <w:spacing w:afterLines="50" w:after="120"/>
        <w:rPr>
          <w:bCs/>
          <w:lang w:eastAsia="zh-CN"/>
        </w:rPr>
      </w:pPr>
      <w:r>
        <w:rPr>
          <w:bCs/>
          <w:lang w:eastAsia="zh-CN"/>
        </w:rPr>
        <w:t>Interested companies can provide the simulation results for initial performance evaluation in tunnel scenario deployment in the next meeting</w:t>
      </w:r>
    </w:p>
    <w:p w14:paraId="709A0F7B" w14:textId="77777777" w:rsidR="00567FEB" w:rsidRPr="00B07320" w:rsidRDefault="00567FEB" w:rsidP="00D14E21">
      <w:pPr>
        <w:tabs>
          <w:tab w:val="left" w:pos="1985"/>
        </w:tabs>
        <w:jc w:val="both"/>
        <w:rPr>
          <w:rFonts w:ascii="Arial" w:hAnsi="Arial" w:cs="Arial"/>
          <w:b/>
          <w:sz w:val="22"/>
          <w:lang w:eastAsia="zh-CN"/>
        </w:rPr>
      </w:pPr>
    </w:p>
    <w:p w14:paraId="3271CACE" w14:textId="23A459FD" w:rsidR="00D14E21" w:rsidRDefault="00D14E21" w:rsidP="00D14E21">
      <w:pPr>
        <w:ind w:left="1680"/>
        <w:jc w:val="center"/>
        <w:rPr>
          <w:highlight w:val="green"/>
        </w:rPr>
      </w:pPr>
    </w:p>
    <w:p w14:paraId="3C09896B" w14:textId="77777777" w:rsidR="0002629B" w:rsidRPr="007D78A8" w:rsidRDefault="0002629B" w:rsidP="0002629B">
      <w:pPr>
        <w:rPr>
          <w:b/>
          <w:sz w:val="21"/>
          <w:szCs w:val="21"/>
          <w:u w:val="single"/>
          <w:lang w:eastAsia="ko-KR"/>
        </w:rPr>
      </w:pPr>
      <w:r w:rsidRPr="007D78A8">
        <w:rPr>
          <w:b/>
          <w:sz w:val="21"/>
          <w:szCs w:val="21"/>
          <w:u w:val="single"/>
          <w:lang w:eastAsia="ko-KR"/>
        </w:rPr>
        <w:t xml:space="preserve">Issue 1-2-3: Channel Model for Demodulation requirements in Tunnel Scenario with Bi-directional deployment with simultaneous multi-Rx reception for UE demodulation </w:t>
      </w:r>
    </w:p>
    <w:p w14:paraId="07A82E09" w14:textId="77777777" w:rsidR="00B07320" w:rsidRPr="00DB1C73" w:rsidRDefault="00B07320" w:rsidP="00B07320">
      <w:pPr>
        <w:spacing w:afterLines="50" w:after="120"/>
        <w:rPr>
          <w:lang w:eastAsia="zh-CN"/>
        </w:rPr>
      </w:pPr>
      <w:r>
        <w:rPr>
          <w:b/>
          <w:lang w:eastAsia="zh-CN"/>
        </w:rPr>
        <w:t>Way forward:</w:t>
      </w:r>
      <w:r w:rsidRPr="006808A2">
        <w:rPr>
          <w:lang w:eastAsia="zh-CN"/>
        </w:rPr>
        <w:t xml:space="preserve"> </w:t>
      </w:r>
    </w:p>
    <w:p w14:paraId="59FAC0B9" w14:textId="77777777" w:rsidR="00B07320" w:rsidRPr="0002629B" w:rsidRDefault="00B07320" w:rsidP="00B07320">
      <w:pPr>
        <w:numPr>
          <w:ilvl w:val="0"/>
          <w:numId w:val="8"/>
        </w:numPr>
        <w:spacing w:afterLines="50" w:after="120"/>
        <w:rPr>
          <w:bCs/>
          <w:lang w:eastAsia="zh-CN"/>
        </w:rPr>
      </w:pPr>
      <w:r w:rsidRPr="0002629B">
        <w:rPr>
          <w:bCs/>
          <w:lang w:eastAsia="zh-CN"/>
        </w:rPr>
        <w:t>Option 1</w:t>
      </w:r>
      <w:r>
        <w:rPr>
          <w:bCs/>
          <w:lang w:eastAsia="zh-CN"/>
        </w:rPr>
        <w:t>:</w:t>
      </w:r>
      <w:r w:rsidRPr="0002629B">
        <w:rPr>
          <w:bCs/>
          <w:lang w:eastAsia="zh-CN"/>
        </w:rPr>
        <w:t xml:space="preserve"> </w:t>
      </w:r>
    </w:p>
    <w:p w14:paraId="66D16EAB" w14:textId="6835DFC4" w:rsidR="00B07320" w:rsidRPr="00B07320" w:rsidRDefault="00B07320" w:rsidP="00B07320">
      <w:pPr>
        <w:pStyle w:val="ListParagraph"/>
        <w:numPr>
          <w:ilvl w:val="1"/>
          <w:numId w:val="8"/>
        </w:numPr>
        <w:overflowPunct/>
        <w:autoSpaceDE/>
        <w:autoSpaceDN/>
        <w:adjustRightInd/>
        <w:spacing w:after="120"/>
        <w:ind w:firstLineChars="0"/>
        <w:textAlignment w:val="auto"/>
        <w:rPr>
          <w:rFonts w:eastAsia="宋体"/>
          <w:sz w:val="21"/>
          <w:szCs w:val="21"/>
          <w:lang w:eastAsia="zh-CN"/>
        </w:rPr>
      </w:pPr>
      <w:r w:rsidRPr="00B07320">
        <w:rPr>
          <w:rFonts w:eastAsiaTheme="minorEastAsia"/>
          <w:sz w:val="21"/>
          <w:szCs w:val="21"/>
          <w:lang w:eastAsia="zh-CN"/>
        </w:rPr>
        <w:t>RAN 4 to reuse open-space propagation condition for two-sided reception (including Doppler and power profiles) for the tunnel deployment with tunnel-specific parameters as follows</w:t>
      </w:r>
    </w:p>
    <w:p w14:paraId="75D65105" w14:textId="7421095A" w:rsidR="00B07320" w:rsidRDefault="00B07320" w:rsidP="00B07320">
      <w:pPr>
        <w:pStyle w:val="ListParagraph"/>
        <w:overflowPunct/>
        <w:autoSpaceDE/>
        <w:autoSpaceDN/>
        <w:adjustRightInd/>
        <w:spacing w:after="120"/>
        <w:ind w:left="420" w:firstLineChars="0" w:firstLine="0"/>
        <w:textAlignment w:val="auto"/>
        <w:rPr>
          <w:rFonts w:eastAsiaTheme="minorEastAsia"/>
          <w:sz w:val="21"/>
          <w:szCs w:val="21"/>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161"/>
        <w:gridCol w:w="1554"/>
      </w:tblGrid>
      <w:tr w:rsidR="00B07320" w:rsidRPr="007D78A8" w14:paraId="0D40EA4A" w14:textId="77777777" w:rsidTr="007535C4">
        <w:trPr>
          <w:trHeight w:val="198"/>
          <w:jc w:val="center"/>
        </w:trPr>
        <w:tc>
          <w:tcPr>
            <w:tcW w:w="1529" w:type="dxa"/>
            <w:shd w:val="clear" w:color="auto" w:fill="auto"/>
            <w:vAlign w:val="center"/>
          </w:tcPr>
          <w:p w14:paraId="0F3572B7" w14:textId="77777777" w:rsidR="00B07320" w:rsidRPr="007D78A8" w:rsidRDefault="00B07320" w:rsidP="007535C4">
            <w:pPr>
              <w:pStyle w:val="TAH"/>
              <w:rPr>
                <w:sz w:val="21"/>
                <w:szCs w:val="21"/>
              </w:rPr>
            </w:pPr>
            <w:r w:rsidRPr="007D78A8">
              <w:rPr>
                <w:sz w:val="21"/>
                <w:szCs w:val="21"/>
              </w:rPr>
              <w:t>Parameters</w:t>
            </w:r>
          </w:p>
        </w:tc>
        <w:tc>
          <w:tcPr>
            <w:tcW w:w="2161" w:type="dxa"/>
            <w:shd w:val="clear" w:color="auto" w:fill="auto"/>
            <w:vAlign w:val="center"/>
          </w:tcPr>
          <w:p w14:paraId="107E8BFC" w14:textId="77777777" w:rsidR="00B07320" w:rsidRPr="007D78A8" w:rsidRDefault="00B07320" w:rsidP="007535C4">
            <w:pPr>
              <w:pStyle w:val="TAH"/>
              <w:rPr>
                <w:sz w:val="21"/>
                <w:szCs w:val="21"/>
              </w:rPr>
            </w:pPr>
            <w:r w:rsidRPr="007D78A8">
              <w:rPr>
                <w:sz w:val="21"/>
                <w:szCs w:val="21"/>
              </w:rPr>
              <w:t>Description</w:t>
            </w:r>
          </w:p>
        </w:tc>
        <w:tc>
          <w:tcPr>
            <w:tcW w:w="1554" w:type="dxa"/>
            <w:shd w:val="clear" w:color="auto" w:fill="auto"/>
            <w:vAlign w:val="center"/>
          </w:tcPr>
          <w:p w14:paraId="61CCEA2F" w14:textId="77777777" w:rsidR="00B07320" w:rsidRPr="007D78A8" w:rsidRDefault="00B07320" w:rsidP="007535C4">
            <w:pPr>
              <w:pStyle w:val="TAH"/>
              <w:rPr>
                <w:rFonts w:eastAsia="等线"/>
                <w:sz w:val="21"/>
                <w:szCs w:val="21"/>
                <w:lang w:eastAsia="zh-CN"/>
              </w:rPr>
            </w:pPr>
            <w:r w:rsidRPr="007D78A8">
              <w:rPr>
                <w:rFonts w:eastAsia="等线"/>
                <w:sz w:val="21"/>
                <w:szCs w:val="21"/>
                <w:lang w:eastAsia="zh-CN"/>
              </w:rPr>
              <w:t>Tunnel</w:t>
            </w:r>
          </w:p>
        </w:tc>
      </w:tr>
      <w:tr w:rsidR="00B07320" w:rsidRPr="007D78A8" w14:paraId="7BBED557" w14:textId="77777777" w:rsidTr="007535C4">
        <w:trPr>
          <w:trHeight w:val="207"/>
          <w:jc w:val="center"/>
        </w:trPr>
        <w:tc>
          <w:tcPr>
            <w:tcW w:w="1529" w:type="dxa"/>
            <w:shd w:val="clear" w:color="auto" w:fill="auto"/>
            <w:vAlign w:val="center"/>
          </w:tcPr>
          <w:p w14:paraId="0E68CADD" w14:textId="77777777" w:rsidR="00B07320" w:rsidRPr="007D78A8" w:rsidRDefault="00B07320" w:rsidP="007535C4">
            <w:pPr>
              <w:pStyle w:val="TAC"/>
              <w:rPr>
                <w:sz w:val="21"/>
                <w:szCs w:val="21"/>
              </w:rPr>
            </w:pPr>
            <w:r w:rsidRPr="007D78A8">
              <w:rPr>
                <w:sz w:val="21"/>
                <w:szCs w:val="21"/>
              </w:rPr>
              <w:t>D</w:t>
            </w:r>
            <w:r w:rsidRPr="007D78A8">
              <w:rPr>
                <w:sz w:val="21"/>
                <w:szCs w:val="21"/>
                <w:vertAlign w:val="subscript"/>
              </w:rPr>
              <w:t>s</w:t>
            </w:r>
          </w:p>
        </w:tc>
        <w:tc>
          <w:tcPr>
            <w:tcW w:w="2161" w:type="dxa"/>
            <w:shd w:val="clear" w:color="auto" w:fill="auto"/>
            <w:vAlign w:val="center"/>
          </w:tcPr>
          <w:p w14:paraId="653B39AE" w14:textId="77777777" w:rsidR="00B07320" w:rsidRPr="007D78A8" w:rsidRDefault="00B07320" w:rsidP="007535C4">
            <w:pPr>
              <w:pStyle w:val="TAC"/>
              <w:rPr>
                <w:sz w:val="21"/>
                <w:szCs w:val="21"/>
              </w:rPr>
            </w:pPr>
            <w:r w:rsidRPr="007D78A8">
              <w:rPr>
                <w:sz w:val="21"/>
                <w:szCs w:val="21"/>
              </w:rPr>
              <w:t>Inter-RRH distance</w:t>
            </w:r>
          </w:p>
        </w:tc>
        <w:tc>
          <w:tcPr>
            <w:tcW w:w="1554" w:type="dxa"/>
            <w:shd w:val="clear" w:color="auto" w:fill="auto"/>
            <w:vAlign w:val="center"/>
          </w:tcPr>
          <w:p w14:paraId="2C20A74C" w14:textId="77777777" w:rsidR="00B07320" w:rsidRPr="007D78A8" w:rsidRDefault="00B07320" w:rsidP="007535C4">
            <w:pPr>
              <w:pStyle w:val="TAC"/>
              <w:rPr>
                <w:rFonts w:eastAsia="等线"/>
                <w:sz w:val="21"/>
                <w:szCs w:val="21"/>
                <w:lang w:eastAsia="zh-CN"/>
              </w:rPr>
            </w:pPr>
            <w:r w:rsidRPr="007D78A8">
              <w:rPr>
                <w:rFonts w:eastAsia="等线" w:hint="eastAsia"/>
                <w:sz w:val="21"/>
                <w:szCs w:val="21"/>
                <w:lang w:eastAsia="zh-CN"/>
              </w:rPr>
              <w:t>7</w:t>
            </w:r>
            <w:r w:rsidRPr="007D78A8">
              <w:rPr>
                <w:rFonts w:eastAsia="等线"/>
                <w:sz w:val="21"/>
                <w:szCs w:val="21"/>
                <w:lang w:eastAsia="zh-CN"/>
              </w:rPr>
              <w:t>00m</w:t>
            </w:r>
          </w:p>
        </w:tc>
      </w:tr>
      <w:tr w:rsidR="00B07320" w:rsidRPr="007D78A8" w14:paraId="5AA63C61" w14:textId="77777777" w:rsidTr="007535C4">
        <w:trPr>
          <w:trHeight w:val="396"/>
          <w:jc w:val="center"/>
        </w:trPr>
        <w:tc>
          <w:tcPr>
            <w:tcW w:w="1529" w:type="dxa"/>
            <w:shd w:val="clear" w:color="auto" w:fill="auto"/>
            <w:vAlign w:val="center"/>
          </w:tcPr>
          <w:p w14:paraId="630B566D" w14:textId="77777777" w:rsidR="00B07320" w:rsidRPr="007D78A8" w:rsidRDefault="00B07320" w:rsidP="007535C4">
            <w:pPr>
              <w:pStyle w:val="TAC"/>
              <w:rPr>
                <w:sz w:val="21"/>
                <w:szCs w:val="21"/>
              </w:rPr>
            </w:pPr>
            <w:proofErr w:type="spellStart"/>
            <w:r w:rsidRPr="007D78A8">
              <w:rPr>
                <w:sz w:val="21"/>
                <w:szCs w:val="21"/>
              </w:rPr>
              <w:t>D</w:t>
            </w:r>
            <w:r w:rsidRPr="007D78A8">
              <w:rPr>
                <w:sz w:val="21"/>
                <w:szCs w:val="21"/>
                <w:vertAlign w:val="subscript"/>
              </w:rPr>
              <w:t>min</w:t>
            </w:r>
            <w:proofErr w:type="spellEnd"/>
          </w:p>
        </w:tc>
        <w:tc>
          <w:tcPr>
            <w:tcW w:w="2161" w:type="dxa"/>
            <w:shd w:val="clear" w:color="auto" w:fill="auto"/>
            <w:vAlign w:val="center"/>
          </w:tcPr>
          <w:p w14:paraId="44FF7C1F" w14:textId="77777777" w:rsidR="00B07320" w:rsidRPr="007D78A8" w:rsidRDefault="00B07320" w:rsidP="007535C4">
            <w:pPr>
              <w:pStyle w:val="TAC"/>
              <w:rPr>
                <w:sz w:val="21"/>
                <w:szCs w:val="21"/>
              </w:rPr>
            </w:pPr>
            <w:r w:rsidRPr="007D78A8">
              <w:rPr>
                <w:sz w:val="21"/>
                <w:szCs w:val="21"/>
              </w:rPr>
              <w:t>Distance between rail track and RRH</w:t>
            </w:r>
          </w:p>
        </w:tc>
        <w:tc>
          <w:tcPr>
            <w:tcW w:w="1554" w:type="dxa"/>
            <w:shd w:val="clear" w:color="auto" w:fill="auto"/>
            <w:vAlign w:val="center"/>
          </w:tcPr>
          <w:p w14:paraId="18499A04" w14:textId="77777777" w:rsidR="00B07320" w:rsidRPr="007D78A8" w:rsidRDefault="00B07320" w:rsidP="007535C4">
            <w:pPr>
              <w:pStyle w:val="TAC"/>
              <w:rPr>
                <w:rFonts w:eastAsia="等线"/>
                <w:sz w:val="21"/>
                <w:szCs w:val="21"/>
                <w:lang w:eastAsia="zh-CN"/>
              </w:rPr>
            </w:pPr>
            <w:r w:rsidRPr="007D78A8">
              <w:rPr>
                <w:rFonts w:eastAsia="等线"/>
                <w:sz w:val="21"/>
                <w:szCs w:val="21"/>
                <w:lang w:eastAsia="zh-CN"/>
              </w:rPr>
              <w:t>1m</w:t>
            </w:r>
          </w:p>
        </w:tc>
      </w:tr>
      <w:tr w:rsidR="00B07320" w:rsidRPr="007D78A8" w14:paraId="48C2D675" w14:textId="77777777" w:rsidTr="007535C4">
        <w:trPr>
          <w:trHeight w:val="198"/>
          <w:jc w:val="center"/>
        </w:trPr>
        <w:tc>
          <w:tcPr>
            <w:tcW w:w="1529" w:type="dxa"/>
            <w:shd w:val="clear" w:color="auto" w:fill="auto"/>
            <w:vAlign w:val="center"/>
          </w:tcPr>
          <w:p w14:paraId="36674688" w14:textId="77777777" w:rsidR="00B07320" w:rsidRPr="007D78A8" w:rsidRDefault="00B07320" w:rsidP="007535C4">
            <w:pPr>
              <w:pStyle w:val="TAC"/>
              <w:rPr>
                <w:sz w:val="21"/>
                <w:szCs w:val="21"/>
              </w:rPr>
            </w:pPr>
            <w:r w:rsidRPr="007D78A8">
              <w:rPr>
                <w:sz w:val="21"/>
                <w:szCs w:val="21"/>
              </w:rPr>
              <w:t>v</w:t>
            </w:r>
          </w:p>
        </w:tc>
        <w:tc>
          <w:tcPr>
            <w:tcW w:w="2161" w:type="dxa"/>
            <w:shd w:val="clear" w:color="auto" w:fill="auto"/>
            <w:vAlign w:val="center"/>
          </w:tcPr>
          <w:p w14:paraId="33099B76" w14:textId="77777777" w:rsidR="00B07320" w:rsidRPr="007D78A8" w:rsidRDefault="00B07320" w:rsidP="007535C4">
            <w:pPr>
              <w:pStyle w:val="TAC"/>
              <w:rPr>
                <w:sz w:val="21"/>
                <w:szCs w:val="21"/>
              </w:rPr>
            </w:pPr>
            <w:r w:rsidRPr="007D78A8">
              <w:rPr>
                <w:sz w:val="21"/>
                <w:szCs w:val="21"/>
              </w:rPr>
              <w:t>Train velocity</w:t>
            </w:r>
          </w:p>
        </w:tc>
        <w:tc>
          <w:tcPr>
            <w:tcW w:w="1554" w:type="dxa"/>
            <w:shd w:val="clear" w:color="auto" w:fill="auto"/>
            <w:vAlign w:val="center"/>
          </w:tcPr>
          <w:p w14:paraId="129DBF5C" w14:textId="77777777" w:rsidR="00B07320" w:rsidRPr="007D78A8" w:rsidRDefault="00B07320" w:rsidP="007535C4">
            <w:pPr>
              <w:pStyle w:val="TAC"/>
              <w:rPr>
                <w:rFonts w:eastAsia="等线"/>
                <w:sz w:val="21"/>
                <w:szCs w:val="21"/>
                <w:lang w:eastAsia="zh-CN"/>
              </w:rPr>
            </w:pPr>
            <w:r w:rsidRPr="007D78A8">
              <w:rPr>
                <w:rFonts w:eastAsia="等线" w:hint="eastAsia"/>
                <w:sz w:val="21"/>
                <w:szCs w:val="21"/>
                <w:lang w:eastAsia="zh-CN"/>
              </w:rPr>
              <w:t>3</w:t>
            </w:r>
            <w:r w:rsidRPr="007D78A8">
              <w:rPr>
                <w:rFonts w:eastAsia="等线"/>
                <w:sz w:val="21"/>
                <w:szCs w:val="21"/>
                <w:lang w:eastAsia="zh-CN"/>
              </w:rPr>
              <w:t>50km/h</w:t>
            </w:r>
          </w:p>
        </w:tc>
      </w:tr>
      <w:tr w:rsidR="00B07320" w:rsidRPr="007D78A8" w14:paraId="2C1B82DA" w14:textId="77777777" w:rsidTr="007535C4">
        <w:trPr>
          <w:trHeight w:val="405"/>
          <w:jc w:val="center"/>
        </w:trPr>
        <w:tc>
          <w:tcPr>
            <w:tcW w:w="1529" w:type="dxa"/>
            <w:shd w:val="clear" w:color="auto" w:fill="auto"/>
            <w:vAlign w:val="center"/>
          </w:tcPr>
          <w:p w14:paraId="75AA1C85" w14:textId="77777777" w:rsidR="00B07320" w:rsidRPr="007D78A8" w:rsidRDefault="00B07320" w:rsidP="007535C4">
            <w:pPr>
              <w:pStyle w:val="TAC"/>
              <w:rPr>
                <w:sz w:val="21"/>
                <w:szCs w:val="21"/>
              </w:rPr>
            </w:pPr>
            <w:proofErr w:type="spellStart"/>
            <w:r w:rsidRPr="007D78A8">
              <w:rPr>
                <w:sz w:val="21"/>
                <w:szCs w:val="21"/>
              </w:rPr>
              <w:t>f</w:t>
            </w:r>
            <w:r w:rsidRPr="007D78A8">
              <w:rPr>
                <w:sz w:val="21"/>
                <w:szCs w:val="21"/>
                <w:vertAlign w:val="subscript"/>
              </w:rPr>
              <w:t>d</w:t>
            </w:r>
            <w:proofErr w:type="spellEnd"/>
          </w:p>
        </w:tc>
        <w:tc>
          <w:tcPr>
            <w:tcW w:w="2161" w:type="dxa"/>
            <w:shd w:val="clear" w:color="auto" w:fill="auto"/>
            <w:vAlign w:val="center"/>
          </w:tcPr>
          <w:p w14:paraId="1A15083D" w14:textId="77777777" w:rsidR="00B07320" w:rsidRPr="007D78A8" w:rsidRDefault="00B07320" w:rsidP="007535C4">
            <w:pPr>
              <w:pStyle w:val="TAC"/>
              <w:rPr>
                <w:sz w:val="21"/>
                <w:szCs w:val="21"/>
              </w:rPr>
            </w:pPr>
            <w:r w:rsidRPr="007D78A8">
              <w:rPr>
                <w:sz w:val="21"/>
                <w:szCs w:val="21"/>
              </w:rPr>
              <w:t>Maximum Doppler frequency shift</w:t>
            </w:r>
          </w:p>
        </w:tc>
        <w:tc>
          <w:tcPr>
            <w:tcW w:w="1554" w:type="dxa"/>
            <w:shd w:val="clear" w:color="auto" w:fill="auto"/>
            <w:vAlign w:val="center"/>
          </w:tcPr>
          <w:p w14:paraId="33E9D19F" w14:textId="77777777" w:rsidR="00B07320" w:rsidRPr="007D78A8" w:rsidRDefault="00B07320" w:rsidP="007535C4">
            <w:pPr>
              <w:pStyle w:val="TAC"/>
              <w:rPr>
                <w:rFonts w:eastAsia="等线"/>
                <w:sz w:val="21"/>
                <w:szCs w:val="21"/>
                <w:lang w:eastAsia="zh-CN"/>
              </w:rPr>
            </w:pPr>
            <w:r w:rsidRPr="007D78A8">
              <w:rPr>
                <w:rFonts w:eastAsia="等线" w:hint="eastAsia"/>
                <w:sz w:val="21"/>
                <w:szCs w:val="21"/>
                <w:lang w:eastAsia="zh-CN"/>
              </w:rPr>
              <w:t>9</w:t>
            </w:r>
            <w:r w:rsidRPr="007D78A8">
              <w:rPr>
                <w:rFonts w:eastAsia="等线"/>
                <w:sz w:val="21"/>
                <w:szCs w:val="21"/>
                <w:lang w:eastAsia="zh-CN"/>
              </w:rPr>
              <w:t>722Hz</w:t>
            </w:r>
          </w:p>
        </w:tc>
      </w:tr>
      <w:tr w:rsidR="00B07320" w:rsidRPr="007D78A8" w14:paraId="1926CC75" w14:textId="77777777" w:rsidTr="007535C4">
        <w:trPr>
          <w:trHeight w:val="198"/>
          <w:jc w:val="center"/>
        </w:trPr>
        <w:tc>
          <w:tcPr>
            <w:tcW w:w="1529" w:type="dxa"/>
            <w:shd w:val="clear" w:color="auto" w:fill="auto"/>
            <w:vAlign w:val="center"/>
          </w:tcPr>
          <w:p w14:paraId="3677A09D" w14:textId="77777777" w:rsidR="00B07320" w:rsidRPr="007D78A8" w:rsidRDefault="00B07320" w:rsidP="007535C4">
            <w:pPr>
              <w:pStyle w:val="TAC"/>
              <w:rPr>
                <w:sz w:val="21"/>
                <w:szCs w:val="21"/>
              </w:rPr>
            </w:pPr>
            <w:r w:rsidRPr="007D78A8">
              <w:rPr>
                <w:sz w:val="21"/>
                <w:szCs w:val="21"/>
              </w:rPr>
              <w:t>f</w:t>
            </w:r>
            <w:r w:rsidRPr="007D78A8">
              <w:rPr>
                <w:sz w:val="21"/>
                <w:szCs w:val="21"/>
                <w:vertAlign w:val="subscript"/>
              </w:rPr>
              <w:t>c</w:t>
            </w:r>
          </w:p>
        </w:tc>
        <w:tc>
          <w:tcPr>
            <w:tcW w:w="2161" w:type="dxa"/>
            <w:shd w:val="clear" w:color="auto" w:fill="auto"/>
            <w:vAlign w:val="center"/>
          </w:tcPr>
          <w:p w14:paraId="26598273" w14:textId="77777777" w:rsidR="00B07320" w:rsidRPr="007D78A8" w:rsidRDefault="00B07320" w:rsidP="007535C4">
            <w:pPr>
              <w:pStyle w:val="TAC"/>
              <w:rPr>
                <w:sz w:val="21"/>
                <w:szCs w:val="21"/>
              </w:rPr>
            </w:pPr>
            <w:r w:rsidRPr="007D78A8">
              <w:rPr>
                <w:sz w:val="21"/>
                <w:szCs w:val="21"/>
              </w:rPr>
              <w:t>Carrier frequency</w:t>
            </w:r>
          </w:p>
        </w:tc>
        <w:tc>
          <w:tcPr>
            <w:tcW w:w="1554" w:type="dxa"/>
            <w:shd w:val="clear" w:color="auto" w:fill="auto"/>
            <w:vAlign w:val="center"/>
          </w:tcPr>
          <w:p w14:paraId="52EE4055" w14:textId="77777777" w:rsidR="00B07320" w:rsidRPr="007D78A8" w:rsidRDefault="00B07320" w:rsidP="007535C4">
            <w:pPr>
              <w:pStyle w:val="TAC"/>
              <w:rPr>
                <w:rFonts w:eastAsia="等线"/>
                <w:sz w:val="21"/>
                <w:szCs w:val="21"/>
                <w:lang w:eastAsia="zh-CN"/>
              </w:rPr>
            </w:pPr>
            <w:r w:rsidRPr="007D78A8">
              <w:rPr>
                <w:rFonts w:eastAsia="等线" w:hint="eastAsia"/>
                <w:sz w:val="21"/>
                <w:szCs w:val="21"/>
                <w:lang w:eastAsia="zh-CN"/>
              </w:rPr>
              <w:t>3</w:t>
            </w:r>
            <w:r w:rsidRPr="007D78A8">
              <w:rPr>
                <w:rFonts w:eastAsia="等线"/>
                <w:sz w:val="21"/>
                <w:szCs w:val="21"/>
                <w:lang w:eastAsia="zh-CN"/>
              </w:rPr>
              <w:t>0GHz</w:t>
            </w:r>
          </w:p>
        </w:tc>
      </w:tr>
      <w:tr w:rsidR="00B07320" w:rsidRPr="007D78A8" w14:paraId="305A6CDE" w14:textId="77777777" w:rsidTr="007535C4">
        <w:trPr>
          <w:trHeight w:val="396"/>
          <w:jc w:val="center"/>
        </w:trPr>
        <w:tc>
          <w:tcPr>
            <w:tcW w:w="1529" w:type="dxa"/>
            <w:shd w:val="clear" w:color="auto" w:fill="auto"/>
            <w:vAlign w:val="center"/>
          </w:tcPr>
          <w:p w14:paraId="007E543D" w14:textId="77777777" w:rsidR="00B07320" w:rsidRPr="007D78A8" w:rsidRDefault="00B07320" w:rsidP="007535C4">
            <w:pPr>
              <w:pStyle w:val="TAC"/>
              <w:rPr>
                <w:sz w:val="21"/>
                <w:szCs w:val="21"/>
              </w:rPr>
            </w:pPr>
            <w:proofErr w:type="spellStart"/>
            <w:r w:rsidRPr="007D78A8">
              <w:rPr>
                <w:sz w:val="21"/>
                <w:szCs w:val="21"/>
              </w:rPr>
              <w:t>D</w:t>
            </w:r>
            <w:r w:rsidRPr="007D78A8">
              <w:rPr>
                <w:sz w:val="21"/>
                <w:szCs w:val="21"/>
                <w:vertAlign w:val="subscript"/>
              </w:rPr>
              <w:t>rx_panel</w:t>
            </w:r>
            <w:proofErr w:type="spellEnd"/>
          </w:p>
        </w:tc>
        <w:tc>
          <w:tcPr>
            <w:tcW w:w="2161" w:type="dxa"/>
            <w:shd w:val="clear" w:color="auto" w:fill="auto"/>
            <w:vAlign w:val="center"/>
          </w:tcPr>
          <w:p w14:paraId="09725053" w14:textId="77777777" w:rsidR="00B07320" w:rsidRPr="007D78A8" w:rsidRDefault="00B07320" w:rsidP="007535C4">
            <w:pPr>
              <w:pStyle w:val="TAC"/>
              <w:rPr>
                <w:sz w:val="21"/>
                <w:szCs w:val="21"/>
              </w:rPr>
            </w:pPr>
            <w:r w:rsidRPr="007D78A8">
              <w:rPr>
                <w:sz w:val="21"/>
                <w:szCs w:val="21"/>
              </w:rPr>
              <w:t>Distance between two UE Rx panels</w:t>
            </w:r>
          </w:p>
        </w:tc>
        <w:tc>
          <w:tcPr>
            <w:tcW w:w="1554" w:type="dxa"/>
            <w:shd w:val="clear" w:color="auto" w:fill="auto"/>
            <w:vAlign w:val="center"/>
          </w:tcPr>
          <w:p w14:paraId="0180416C" w14:textId="77777777" w:rsidR="00B07320" w:rsidRPr="007D78A8" w:rsidRDefault="00B07320" w:rsidP="007535C4">
            <w:pPr>
              <w:pStyle w:val="TAC"/>
              <w:rPr>
                <w:rFonts w:eastAsia="等线"/>
                <w:sz w:val="21"/>
                <w:szCs w:val="21"/>
                <w:lang w:eastAsia="zh-CN"/>
              </w:rPr>
            </w:pPr>
            <w:r w:rsidRPr="007D78A8">
              <w:rPr>
                <w:rFonts w:eastAsia="等线" w:hint="eastAsia"/>
                <w:sz w:val="21"/>
                <w:szCs w:val="21"/>
                <w:lang w:eastAsia="zh-CN"/>
              </w:rPr>
              <w:t>0</w:t>
            </w:r>
            <w:r w:rsidRPr="007D78A8">
              <w:rPr>
                <w:rFonts w:eastAsia="等线"/>
                <w:sz w:val="21"/>
                <w:szCs w:val="21"/>
                <w:lang w:eastAsia="zh-CN"/>
              </w:rPr>
              <w:t>m</w:t>
            </w:r>
          </w:p>
        </w:tc>
      </w:tr>
      <w:tr w:rsidR="00B07320" w:rsidRPr="007D78A8" w14:paraId="018DB534" w14:textId="77777777" w:rsidTr="007535C4">
        <w:trPr>
          <w:trHeight w:val="603"/>
          <w:jc w:val="center"/>
        </w:trPr>
        <w:tc>
          <w:tcPr>
            <w:tcW w:w="1529" w:type="dxa"/>
            <w:shd w:val="clear" w:color="auto" w:fill="auto"/>
            <w:vAlign w:val="center"/>
          </w:tcPr>
          <w:p w14:paraId="180F4B52" w14:textId="77777777" w:rsidR="00B07320" w:rsidRPr="007D78A8" w:rsidRDefault="00B07320" w:rsidP="007535C4">
            <w:pPr>
              <w:pStyle w:val="TAC"/>
              <w:rPr>
                <w:rFonts w:eastAsia="等线"/>
                <w:sz w:val="21"/>
                <w:szCs w:val="21"/>
                <w:lang w:eastAsia="zh-CN"/>
              </w:rPr>
            </w:pPr>
            <w:proofErr w:type="spellStart"/>
            <w:r w:rsidRPr="007D78A8">
              <w:rPr>
                <w:rFonts w:eastAsia="等线" w:hint="eastAsia"/>
                <w:sz w:val="21"/>
                <w:szCs w:val="21"/>
                <w:lang w:eastAsia="zh-CN"/>
              </w:rPr>
              <w:t>D</w:t>
            </w:r>
            <w:r w:rsidRPr="007D78A8">
              <w:rPr>
                <w:rFonts w:eastAsia="等线"/>
                <w:sz w:val="21"/>
                <w:szCs w:val="21"/>
                <w:lang w:eastAsia="zh-CN"/>
              </w:rPr>
              <w:t>s_offset</w:t>
            </w:r>
            <w:proofErr w:type="spellEnd"/>
          </w:p>
        </w:tc>
        <w:tc>
          <w:tcPr>
            <w:tcW w:w="2161" w:type="dxa"/>
            <w:shd w:val="clear" w:color="auto" w:fill="auto"/>
            <w:vAlign w:val="center"/>
          </w:tcPr>
          <w:p w14:paraId="1DC934C6" w14:textId="77777777" w:rsidR="00B07320" w:rsidRPr="007D78A8" w:rsidRDefault="00B07320" w:rsidP="007535C4">
            <w:pPr>
              <w:pStyle w:val="TAC"/>
              <w:rPr>
                <w:rFonts w:eastAsia="等线"/>
                <w:sz w:val="21"/>
                <w:szCs w:val="21"/>
                <w:lang w:eastAsia="zh-CN"/>
              </w:rPr>
            </w:pPr>
            <w:r w:rsidRPr="007D78A8">
              <w:rPr>
                <w:rFonts w:eastAsia="等线" w:hint="eastAsia"/>
                <w:sz w:val="21"/>
                <w:szCs w:val="21"/>
                <w:lang w:eastAsia="zh-CN"/>
              </w:rPr>
              <w:t>S</w:t>
            </w:r>
            <w:r w:rsidRPr="007D78A8">
              <w:rPr>
                <w:rFonts w:eastAsia="等线"/>
                <w:sz w:val="21"/>
                <w:szCs w:val="21"/>
                <w:lang w:eastAsia="zh-CN"/>
              </w:rPr>
              <w:t>witching transmission point between adjacent RRHs</w:t>
            </w:r>
          </w:p>
        </w:tc>
        <w:tc>
          <w:tcPr>
            <w:tcW w:w="1554" w:type="dxa"/>
            <w:shd w:val="clear" w:color="auto" w:fill="auto"/>
            <w:vAlign w:val="center"/>
          </w:tcPr>
          <w:p w14:paraId="4AFA5B4F" w14:textId="77777777" w:rsidR="00B07320" w:rsidRPr="007D78A8" w:rsidRDefault="00B07320" w:rsidP="007535C4">
            <w:pPr>
              <w:pStyle w:val="TAC"/>
              <w:rPr>
                <w:rFonts w:eastAsia="等线"/>
                <w:sz w:val="21"/>
                <w:szCs w:val="21"/>
                <w:lang w:eastAsia="zh-CN"/>
              </w:rPr>
            </w:pPr>
            <w:r w:rsidRPr="007D78A8">
              <w:rPr>
                <w:rFonts w:eastAsia="等线"/>
                <w:sz w:val="21"/>
                <w:szCs w:val="21"/>
                <w:lang w:eastAsia="zh-CN"/>
              </w:rPr>
              <w:t>[10, 5]m</w:t>
            </w:r>
          </w:p>
        </w:tc>
      </w:tr>
    </w:tbl>
    <w:p w14:paraId="3270BF20" w14:textId="77777777" w:rsidR="00B07320" w:rsidRPr="00B07320" w:rsidRDefault="00B07320" w:rsidP="00B07320">
      <w:pPr>
        <w:pStyle w:val="ListParagraph"/>
        <w:overflowPunct/>
        <w:autoSpaceDE/>
        <w:autoSpaceDN/>
        <w:adjustRightInd/>
        <w:spacing w:after="120"/>
        <w:ind w:left="420" w:firstLineChars="0" w:firstLine="0"/>
        <w:textAlignment w:val="auto"/>
        <w:rPr>
          <w:rFonts w:eastAsia="宋体"/>
          <w:sz w:val="21"/>
          <w:szCs w:val="21"/>
          <w:lang w:eastAsia="zh-CN"/>
        </w:rPr>
      </w:pPr>
    </w:p>
    <w:p w14:paraId="1B9322CE" w14:textId="77777777" w:rsidR="00B07320" w:rsidRPr="006808A2" w:rsidRDefault="00B07320" w:rsidP="00B07320">
      <w:pPr>
        <w:numPr>
          <w:ilvl w:val="0"/>
          <w:numId w:val="8"/>
        </w:numPr>
        <w:spacing w:afterLines="50" w:after="120"/>
        <w:rPr>
          <w:bCs/>
          <w:lang w:eastAsia="zh-CN"/>
        </w:rPr>
      </w:pPr>
      <w:r>
        <w:rPr>
          <w:bCs/>
          <w:lang w:eastAsia="zh-CN"/>
        </w:rPr>
        <w:t>Interested companies can provide the simulation results for initial performance evaluation in tunnel scenario deployment in the next meeting</w:t>
      </w:r>
    </w:p>
    <w:p w14:paraId="731D09B0" w14:textId="7A8B2CBB" w:rsidR="0002629B" w:rsidRPr="00B07320" w:rsidRDefault="0002629B" w:rsidP="00D14E21">
      <w:pPr>
        <w:ind w:left="1680"/>
        <w:jc w:val="center"/>
        <w:rPr>
          <w:highlight w:val="green"/>
        </w:rPr>
      </w:pPr>
    </w:p>
    <w:p w14:paraId="483FF27A" w14:textId="77777777" w:rsidR="0002629B" w:rsidRDefault="0002629B" w:rsidP="00D14E21">
      <w:pPr>
        <w:ind w:left="1680"/>
        <w:jc w:val="center"/>
        <w:rPr>
          <w:highlight w:val="green"/>
        </w:rPr>
      </w:pPr>
    </w:p>
    <w:p w14:paraId="3F0E0983" w14:textId="77777777" w:rsidR="0002629B" w:rsidRPr="007D78A8" w:rsidRDefault="0002629B" w:rsidP="0002629B">
      <w:pPr>
        <w:rPr>
          <w:b/>
          <w:sz w:val="21"/>
          <w:szCs w:val="21"/>
          <w:u w:val="single"/>
          <w:lang w:eastAsia="ko-KR"/>
        </w:rPr>
      </w:pPr>
      <w:r w:rsidRPr="007D78A8">
        <w:rPr>
          <w:b/>
          <w:sz w:val="21"/>
          <w:szCs w:val="21"/>
          <w:u w:val="single"/>
          <w:lang w:eastAsia="ko-KR"/>
        </w:rPr>
        <w:t xml:space="preserve">Issue 1-2-4: Channel Model for Demodulation requirements in Tunnel Scenario with Bi-directional deployment for BS demodulation </w:t>
      </w:r>
    </w:p>
    <w:p w14:paraId="49A81C71" w14:textId="77777777" w:rsidR="00B07320" w:rsidRPr="00DB1C73" w:rsidRDefault="00B07320" w:rsidP="00B07320">
      <w:pPr>
        <w:spacing w:afterLines="50" w:after="120"/>
        <w:rPr>
          <w:lang w:eastAsia="zh-CN"/>
        </w:rPr>
      </w:pPr>
      <w:r>
        <w:rPr>
          <w:b/>
          <w:lang w:eastAsia="zh-CN"/>
        </w:rPr>
        <w:t>Way forward:</w:t>
      </w:r>
      <w:r w:rsidRPr="006808A2">
        <w:rPr>
          <w:lang w:eastAsia="zh-CN"/>
        </w:rPr>
        <w:t xml:space="preserve"> </w:t>
      </w:r>
    </w:p>
    <w:p w14:paraId="515809A5" w14:textId="768C2058" w:rsidR="00B07320" w:rsidRDefault="00B07320" w:rsidP="00B07320">
      <w:pPr>
        <w:numPr>
          <w:ilvl w:val="0"/>
          <w:numId w:val="8"/>
        </w:numPr>
        <w:spacing w:afterLines="50" w:after="120"/>
        <w:rPr>
          <w:bCs/>
          <w:lang w:eastAsia="zh-CN"/>
        </w:rPr>
      </w:pPr>
      <w:r w:rsidRPr="0002629B">
        <w:rPr>
          <w:bCs/>
          <w:lang w:eastAsia="zh-CN"/>
        </w:rPr>
        <w:lastRenderedPageBreak/>
        <w:t>Option 1</w:t>
      </w:r>
      <w:r>
        <w:rPr>
          <w:bCs/>
          <w:lang w:eastAsia="zh-CN"/>
        </w:rPr>
        <w:t>:</w:t>
      </w:r>
      <w:r w:rsidRPr="0002629B">
        <w:rPr>
          <w:bCs/>
          <w:lang w:eastAsia="zh-CN"/>
        </w:rPr>
        <w:t xml:space="preserve"> </w:t>
      </w:r>
    </w:p>
    <w:p w14:paraId="3C5C50C0" w14:textId="77777777" w:rsidR="00B07320" w:rsidRPr="00B07320" w:rsidRDefault="00B07320" w:rsidP="00B07320">
      <w:pPr>
        <w:numPr>
          <w:ilvl w:val="1"/>
          <w:numId w:val="8"/>
        </w:numPr>
        <w:spacing w:afterLines="50" w:after="120"/>
        <w:rPr>
          <w:bCs/>
          <w:lang w:eastAsia="zh-CN"/>
        </w:rPr>
      </w:pPr>
      <w:r w:rsidRPr="00B07320">
        <w:rPr>
          <w:bCs/>
          <w:lang w:eastAsia="zh-CN"/>
        </w:rPr>
        <w:t xml:space="preserve">RAN4 to consider </w:t>
      </w:r>
      <w:proofErr w:type="spellStart"/>
      <w:r w:rsidRPr="00B07320">
        <w:rPr>
          <w:bCs/>
          <w:lang w:eastAsia="zh-CN"/>
        </w:rPr>
        <w:t>uni</w:t>
      </w:r>
      <w:proofErr w:type="spellEnd"/>
      <w:r w:rsidRPr="00B07320">
        <w:rPr>
          <w:bCs/>
          <w:lang w:eastAsia="zh-CN"/>
        </w:rPr>
        <w:t xml:space="preserve">-directional scenario for testing HST FR2 Tunnel deployment when UE is moving in the same direction with the serving beam and </w:t>
      </w:r>
      <w:proofErr w:type="spellStart"/>
      <w:r w:rsidRPr="00B07320">
        <w:rPr>
          <w:bCs/>
          <w:lang w:eastAsia="zh-CN"/>
        </w:rPr>
        <w:t>Ds_offset</w:t>
      </w:r>
      <w:proofErr w:type="spellEnd"/>
      <w:r w:rsidRPr="00B07320">
        <w:rPr>
          <w:bCs/>
          <w:lang w:eastAsia="zh-CN"/>
        </w:rPr>
        <w:t xml:space="preserve"> = 10m (Option 2)</w:t>
      </w:r>
    </w:p>
    <w:p w14:paraId="78C1C2D5" w14:textId="77777777" w:rsidR="00B07320" w:rsidRPr="0002629B" w:rsidRDefault="00B07320" w:rsidP="00B07320">
      <w:pPr>
        <w:spacing w:afterLines="50" w:after="120"/>
        <w:ind w:left="420"/>
        <w:rPr>
          <w:bCs/>
          <w:lang w:eastAsia="zh-CN"/>
        </w:rPr>
      </w:pPr>
    </w:p>
    <w:tbl>
      <w:tblPr>
        <w:tblStyle w:val="TableGrid"/>
        <w:tblW w:w="0" w:type="auto"/>
        <w:tblLook w:val="04A0" w:firstRow="1" w:lastRow="0" w:firstColumn="1" w:lastColumn="0" w:noHBand="0" w:noVBand="1"/>
      </w:tblPr>
      <w:tblGrid>
        <w:gridCol w:w="9617"/>
      </w:tblGrid>
      <w:tr w:rsidR="00B07320" w:rsidRPr="007D78A8" w14:paraId="783A0EB1" w14:textId="77777777" w:rsidTr="007535C4">
        <w:tc>
          <w:tcPr>
            <w:tcW w:w="9617" w:type="dxa"/>
          </w:tcPr>
          <w:p w14:paraId="2142225E" w14:textId="77777777" w:rsidR="00B07320" w:rsidRPr="007D78A8" w:rsidRDefault="00B07320" w:rsidP="00B07320">
            <w:pPr>
              <w:numPr>
                <w:ilvl w:val="1"/>
                <w:numId w:val="8"/>
              </w:numPr>
              <w:spacing w:afterLines="50" w:after="120"/>
              <w:rPr>
                <w:sz w:val="21"/>
                <w:szCs w:val="21"/>
              </w:rPr>
            </w:pPr>
            <w:r w:rsidRPr="007D78A8">
              <w:rPr>
                <w:sz w:val="21"/>
                <w:szCs w:val="21"/>
              </w:rPr>
              <w:t xml:space="preserve">Option 2: Considering alternative scenario with train moving in the same direction with serving beam. </w:t>
            </w:r>
          </w:p>
          <w:p w14:paraId="012D3AC8" w14:textId="77777777" w:rsidR="00B07320" w:rsidRPr="007D78A8" w:rsidRDefault="00B07320" w:rsidP="00B07320">
            <w:pPr>
              <w:numPr>
                <w:ilvl w:val="2"/>
                <w:numId w:val="8"/>
              </w:numPr>
              <w:spacing w:afterLines="50" w:after="120"/>
              <w:rPr>
                <w:bCs/>
                <w:sz w:val="21"/>
                <w:szCs w:val="21"/>
                <w:lang w:eastAsia="zh-CN"/>
              </w:rPr>
            </w:pPr>
            <w:r w:rsidRPr="007D78A8">
              <w:rPr>
                <w:rFonts w:eastAsiaTheme="minorEastAsia"/>
                <w:sz w:val="21"/>
                <w:szCs w:val="21"/>
              </w:rPr>
              <w:t xml:space="preserve">Uni-directional scenario </w:t>
            </w:r>
          </w:p>
          <w:p w14:paraId="3F34BAD6" w14:textId="77777777" w:rsidR="00B07320" w:rsidRPr="007D78A8" w:rsidRDefault="00B07320" w:rsidP="00B07320">
            <w:pPr>
              <w:pStyle w:val="ListParagraph"/>
              <w:numPr>
                <w:ilvl w:val="3"/>
                <w:numId w:val="8"/>
              </w:numPr>
              <w:ind w:firstLineChars="0"/>
              <w:textAlignment w:val="auto"/>
              <w:rPr>
                <w:rFonts w:eastAsia="宋体"/>
                <w:sz w:val="21"/>
                <w:szCs w:val="21"/>
              </w:rPr>
            </w:pPr>
            <w:r w:rsidRPr="007D78A8">
              <w:rPr>
                <w:sz w:val="21"/>
                <w:szCs w:val="21"/>
              </w:rPr>
              <w:t>Doppler shift</w:t>
            </w:r>
            <w:r w:rsidRPr="007D78A8">
              <w:rPr>
                <w:sz w:val="21"/>
                <w:szCs w:val="21"/>
                <w:lang w:eastAsia="zh-CN"/>
              </w:rPr>
              <w:t xml:space="preserve"> </w:t>
            </w:r>
            <m:oMath>
              <m:func>
                <m:funcPr>
                  <m:ctrlPr>
                    <w:rPr>
                      <w:rFonts w:ascii="Cambria Math" w:hAnsi="Cambria Math"/>
                      <w:sz w:val="21"/>
                      <w:szCs w:val="21"/>
                      <w:lang w:eastAsia="zh-CN"/>
                    </w:rPr>
                  </m:ctrlPr>
                </m:funcPr>
                <m:fName>
                  <m:sSub>
                    <m:sSubPr>
                      <m:ctrlPr>
                        <w:rPr>
                          <w:rFonts w:ascii="Cambria Math" w:hAnsi="Cambria Math"/>
                          <w:sz w:val="21"/>
                          <w:szCs w:val="21"/>
                          <w:lang w:eastAsia="zh-CN"/>
                        </w:rPr>
                      </m:ctrlPr>
                    </m:sSubPr>
                    <m:e>
                      <m:r>
                        <w:rPr>
                          <w:rFonts w:ascii="Cambria Math" w:eastAsia="宋体" w:hAnsi="Cambria Math"/>
                          <w:sz w:val="21"/>
                          <w:szCs w:val="21"/>
                          <w:lang w:eastAsia="zh-CN"/>
                        </w:rPr>
                        <m:t>f</m:t>
                      </m:r>
                    </m:e>
                    <m:sub>
                      <m:r>
                        <w:rPr>
                          <w:rFonts w:ascii="Cambria Math" w:eastAsia="宋体" w:hAnsi="Cambria Math"/>
                          <w:sz w:val="21"/>
                          <w:szCs w:val="21"/>
                          <w:lang w:eastAsia="zh-CN"/>
                        </w:rPr>
                        <m:t>s</m:t>
                      </m:r>
                    </m:sub>
                  </m:sSub>
                  <m:d>
                    <m:dPr>
                      <m:ctrlPr>
                        <w:rPr>
                          <w:rFonts w:ascii="Cambria Math" w:hAnsi="Cambria Math"/>
                          <w:sz w:val="21"/>
                          <w:szCs w:val="21"/>
                          <w:lang w:eastAsia="zh-CN"/>
                        </w:rPr>
                      </m:ctrlPr>
                    </m:dPr>
                    <m:e>
                      <m:r>
                        <w:rPr>
                          <w:rFonts w:ascii="Cambria Math" w:eastAsia="宋体" w:hAnsi="Cambria Math"/>
                          <w:sz w:val="21"/>
                          <w:szCs w:val="21"/>
                          <w:lang w:eastAsia="zh-CN"/>
                        </w:rPr>
                        <m:t>t</m:t>
                      </m:r>
                    </m:e>
                  </m:d>
                  <m:r>
                    <m:rPr>
                      <m:sty m:val="p"/>
                    </m:rPr>
                    <w:rPr>
                      <w:rFonts w:ascii="Cambria Math" w:eastAsia="宋体" w:hAnsi="Cambria Math"/>
                      <w:sz w:val="21"/>
                      <w:szCs w:val="21"/>
                      <w:lang w:eastAsia="zh-CN"/>
                    </w:rPr>
                    <m:t>=</m:t>
                  </m:r>
                  <m:sSub>
                    <m:sSubPr>
                      <m:ctrlPr>
                        <w:rPr>
                          <w:rFonts w:ascii="Cambria Math" w:hAnsi="Cambria Math"/>
                          <w:sz w:val="21"/>
                          <w:szCs w:val="21"/>
                          <w:lang w:eastAsia="zh-CN"/>
                        </w:rPr>
                      </m:ctrlPr>
                    </m:sSubPr>
                    <m:e>
                      <m:r>
                        <w:rPr>
                          <w:rFonts w:ascii="Cambria Math" w:eastAsia="宋体" w:hAnsi="Cambria Math"/>
                          <w:sz w:val="21"/>
                          <w:szCs w:val="21"/>
                          <w:lang w:eastAsia="zh-CN"/>
                        </w:rPr>
                        <m:t>f</m:t>
                      </m:r>
                    </m:e>
                    <m:sub>
                      <m:r>
                        <w:rPr>
                          <w:rFonts w:ascii="Cambria Math" w:eastAsia="宋体" w:hAnsi="Cambria Math"/>
                          <w:sz w:val="21"/>
                          <w:szCs w:val="21"/>
                          <w:lang w:eastAsia="zh-CN"/>
                        </w:rPr>
                        <m:t>d</m:t>
                      </m:r>
                    </m:sub>
                  </m:sSub>
                  <m:r>
                    <m:rPr>
                      <m:sty m:val="p"/>
                    </m:rPr>
                    <w:rPr>
                      <w:rFonts w:ascii="Cambria Math" w:eastAsia="宋体" w:hAnsi="Cambria Math"/>
                      <w:sz w:val="21"/>
                      <w:szCs w:val="21"/>
                      <w:lang w:eastAsia="zh-CN"/>
                    </w:rPr>
                    <m:t> </m:t>
                  </m:r>
                  <m:r>
                    <w:rPr>
                      <w:rFonts w:ascii="Cambria Math" w:eastAsia="宋体" w:hAnsi="Cambria Math"/>
                      <w:sz w:val="21"/>
                      <w:szCs w:val="21"/>
                      <w:lang w:eastAsia="zh-CN"/>
                    </w:rPr>
                    <m:t>cos</m:t>
                  </m:r>
                </m:fName>
                <m:e>
                  <m:r>
                    <w:rPr>
                      <w:rFonts w:ascii="Cambria Math" w:eastAsia="宋体" w:hAnsi="Cambria Math"/>
                      <w:sz w:val="21"/>
                      <w:szCs w:val="21"/>
                      <w:lang w:eastAsia="zh-CN"/>
                    </w:rPr>
                    <m:t>θ</m:t>
                  </m:r>
                  <m:d>
                    <m:dPr>
                      <m:ctrlPr>
                        <w:rPr>
                          <w:rFonts w:ascii="Cambria Math" w:hAnsi="Cambria Math"/>
                          <w:sz w:val="21"/>
                          <w:szCs w:val="21"/>
                          <w:lang w:eastAsia="zh-CN"/>
                        </w:rPr>
                      </m:ctrlPr>
                    </m:dPr>
                    <m:e>
                      <m:r>
                        <w:rPr>
                          <w:rFonts w:ascii="Cambria Math" w:eastAsia="宋体" w:hAnsi="Cambria Math"/>
                          <w:sz w:val="21"/>
                          <w:szCs w:val="21"/>
                          <w:lang w:eastAsia="zh-CN"/>
                        </w:rPr>
                        <m:t>t</m:t>
                      </m:r>
                    </m:e>
                  </m:d>
                </m:e>
              </m:func>
            </m:oMath>
            <w:r w:rsidRPr="007D78A8">
              <w:rPr>
                <w:sz w:val="21"/>
                <w:szCs w:val="21"/>
              </w:rPr>
              <w:t xml:space="preserve"> (Hz) for</w:t>
            </w:r>
            <w:r w:rsidRPr="007D78A8">
              <w:rPr>
                <w:rFonts w:eastAsia="宋体"/>
                <w:sz w:val="21"/>
                <w:szCs w:val="21"/>
              </w:rPr>
              <w:t xml:space="preserve"> PUSCH received at </w:t>
            </w:r>
            <w:proofErr w:type="spellStart"/>
            <w:r w:rsidRPr="007D78A8">
              <w:rPr>
                <w:rFonts w:eastAsia="宋体"/>
                <w:sz w:val="21"/>
                <w:szCs w:val="21"/>
              </w:rPr>
              <w:t>gNB</w:t>
            </w:r>
            <w:proofErr w:type="spellEnd"/>
            <w:r w:rsidRPr="007D78A8">
              <w:rPr>
                <w:rFonts w:eastAsia="宋体"/>
                <w:sz w:val="21"/>
                <w:szCs w:val="21"/>
              </w:rPr>
              <w:t xml:space="preserve"> is given by</w:t>
            </w:r>
          </w:p>
          <w:p w14:paraId="64F075B7" w14:textId="77777777" w:rsidR="00B07320" w:rsidRPr="007D78A8" w:rsidRDefault="00B07320" w:rsidP="007535C4">
            <w:pPr>
              <w:spacing w:afterLines="50" w:after="120"/>
              <w:rPr>
                <w:sz w:val="21"/>
                <w:szCs w:val="21"/>
              </w:rPr>
            </w:pPr>
          </w:p>
          <w:p w14:paraId="77E0C7D7" w14:textId="77777777" w:rsidR="00B07320" w:rsidRPr="007D78A8" w:rsidRDefault="00E3031D" w:rsidP="007535C4">
            <w:pPr>
              <w:pStyle w:val="EQ"/>
              <w:rPr>
                <w:sz w:val="21"/>
                <w:szCs w:val="21"/>
                <w:lang w:eastAsia="zh-CN"/>
              </w:rPr>
            </w:pPr>
            <m:oMathPara>
              <m:oMath>
                <m:func>
                  <m:funcPr>
                    <m:ctrlPr>
                      <w:rPr>
                        <w:rFonts w:ascii="Cambria Math" w:hAnsi="Cambria Math"/>
                        <w:iCs/>
                        <w:sz w:val="21"/>
                        <w:szCs w:val="21"/>
                        <w:lang w:eastAsia="zh-CN"/>
                      </w:rPr>
                    </m:ctrlPr>
                  </m:funcPr>
                  <m:fName>
                    <m:r>
                      <m:rPr>
                        <m:sty m:val="p"/>
                      </m:rPr>
                      <w:rPr>
                        <w:rFonts w:ascii="Cambria Math" w:hAnsi="Cambria Math"/>
                        <w:sz w:val="21"/>
                        <w:szCs w:val="21"/>
                        <w:lang w:eastAsia="zh-CN"/>
                      </w:rPr>
                      <m:t>cos</m:t>
                    </m:r>
                  </m:fName>
                  <m:e>
                    <m:r>
                      <w:rPr>
                        <w:rFonts w:ascii="Cambria Math" w:hAnsi="Cambria Math"/>
                        <w:sz w:val="21"/>
                        <w:szCs w:val="21"/>
                        <w:lang w:eastAsia="zh-CN"/>
                      </w:rPr>
                      <m:t>θ</m:t>
                    </m:r>
                    <m:d>
                      <m:dPr>
                        <m:ctrlPr>
                          <w:rPr>
                            <w:rFonts w:ascii="Cambria Math" w:hAnsi="Cambria Math"/>
                            <w:iCs/>
                            <w:sz w:val="21"/>
                            <w:szCs w:val="21"/>
                            <w:lang w:eastAsia="zh-CN"/>
                          </w:rPr>
                        </m:ctrlPr>
                      </m:dPr>
                      <m:e>
                        <m:r>
                          <m:rPr>
                            <m:sty m:val="p"/>
                          </m:rPr>
                          <w:rPr>
                            <w:rFonts w:ascii="Cambria Math" w:hAnsi="Cambria Math"/>
                            <w:sz w:val="21"/>
                            <w:szCs w:val="21"/>
                            <w:lang w:eastAsia="zh-CN"/>
                          </w:rPr>
                          <m:t>t</m:t>
                        </m:r>
                      </m:e>
                    </m:d>
                  </m:e>
                </m:func>
                <m:r>
                  <m:rPr>
                    <m:sty m:val="p"/>
                  </m:rPr>
                  <w:rPr>
                    <w:rFonts w:ascii="Cambria Math" w:hAnsi="Cambria Math"/>
                    <w:sz w:val="21"/>
                    <w:szCs w:val="21"/>
                    <w:lang w:eastAsia="zh-CN"/>
                  </w:rPr>
                  <m:t>=</m:t>
                </m:r>
                <m:f>
                  <m:fPr>
                    <m:ctrlPr>
                      <w:rPr>
                        <w:rFonts w:ascii="Cambria Math" w:hAnsi="Cambria Math"/>
                        <w:iCs/>
                        <w:sz w:val="21"/>
                        <w:szCs w:val="21"/>
                        <w:lang w:eastAsia="zh-CN"/>
                      </w:rPr>
                    </m:ctrlPr>
                  </m:fPr>
                  <m:num>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r>
                          <m:rPr>
                            <m:sty m:val="p"/>
                          </m:rPr>
                          <w:rPr>
                            <w:rFonts w:ascii="Cambria Math" w:hAnsi="Cambria Math"/>
                            <w:sz w:val="21"/>
                            <w:szCs w:val="21"/>
                            <w:lang w:eastAsia="zh-CN"/>
                          </w:rPr>
                          <m:t>_</m:t>
                        </m:r>
                        <m:r>
                          <w:rPr>
                            <w:rFonts w:ascii="Cambria Math" w:hAnsi="Cambria Math"/>
                            <w:sz w:val="21"/>
                            <w:szCs w:val="21"/>
                            <w:lang w:eastAsia="zh-CN"/>
                          </w:rPr>
                          <m:t>offset</m:t>
                        </m:r>
                      </m:sub>
                    </m:sSub>
                    <m:r>
                      <m:rPr>
                        <m:sty m:val="p"/>
                      </m:rPr>
                      <w:rPr>
                        <w:rFonts w:ascii="Cambria Math" w:hAnsi="Cambria Math"/>
                        <w:sz w:val="21"/>
                        <w:szCs w:val="21"/>
                        <w:lang w:eastAsia="zh-CN"/>
                      </w:rPr>
                      <m:t> +</m:t>
                    </m:r>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r>
                      <m:rPr>
                        <m:sty m:val="p"/>
                      </m:rPr>
                      <w:rPr>
                        <w:rFonts w:ascii="Cambria Math" w:hAnsi="Cambria Math"/>
                        <w:sz w:val="21"/>
                        <w:szCs w:val="21"/>
                        <w:lang w:eastAsia="zh-CN"/>
                      </w:rPr>
                      <m:t>-</m:t>
                    </m:r>
                    <m:r>
                      <w:rPr>
                        <w:rFonts w:ascii="Cambria Math" w:hAnsi="Cambria Math"/>
                        <w:sz w:val="21"/>
                        <w:szCs w:val="21"/>
                        <w:lang w:eastAsia="zh-CN"/>
                      </w:rPr>
                      <m:t>vt</m:t>
                    </m:r>
                  </m:num>
                  <m:den>
                    <m:rad>
                      <m:radPr>
                        <m:degHide m:val="1"/>
                        <m:ctrlPr>
                          <w:rPr>
                            <w:rFonts w:ascii="Cambria Math" w:hAnsi="Cambria Math"/>
                            <w:iCs/>
                            <w:sz w:val="21"/>
                            <w:szCs w:val="21"/>
                            <w:lang w:eastAsia="zh-CN"/>
                          </w:rPr>
                        </m:ctrlPr>
                      </m:radPr>
                      <m:deg/>
                      <m:e>
                        <m:sSubSup>
                          <m:sSubSupPr>
                            <m:ctrlPr>
                              <w:rPr>
                                <w:rFonts w:ascii="Cambria Math" w:hAnsi="Cambria Math"/>
                                <w:iCs/>
                                <w:sz w:val="21"/>
                                <w:szCs w:val="21"/>
                                <w:lang w:eastAsia="zh-CN"/>
                              </w:rPr>
                            </m:ctrlPr>
                          </m:sSubSupPr>
                          <m:e>
                            <m:r>
                              <w:rPr>
                                <w:rFonts w:ascii="Cambria Math" w:hAnsi="Cambria Math"/>
                                <w:sz w:val="21"/>
                                <w:szCs w:val="21"/>
                                <w:lang w:eastAsia="zh-CN"/>
                              </w:rPr>
                              <m:t>D</m:t>
                            </m:r>
                          </m:e>
                          <m:sub>
                            <m:r>
                              <w:rPr>
                                <w:rFonts w:ascii="Cambria Math" w:hAnsi="Cambria Math"/>
                                <w:sz w:val="21"/>
                                <w:szCs w:val="21"/>
                                <w:lang w:eastAsia="zh-CN"/>
                              </w:rPr>
                              <m:t>min</m:t>
                            </m:r>
                          </m:sub>
                          <m:sup>
                            <m:r>
                              <m:rPr>
                                <m:sty m:val="p"/>
                              </m:rPr>
                              <w:rPr>
                                <w:rFonts w:ascii="Cambria Math" w:hAnsi="Cambria Math"/>
                                <w:sz w:val="21"/>
                                <w:szCs w:val="21"/>
                                <w:lang w:eastAsia="zh-CN"/>
                              </w:rPr>
                              <m:t>2</m:t>
                            </m:r>
                          </m:sup>
                        </m:sSubSup>
                        <m:r>
                          <m:rPr>
                            <m:sty m:val="p"/>
                          </m:rPr>
                          <w:rPr>
                            <w:rFonts w:ascii="Cambria Math" w:hAnsi="Cambria Math"/>
                            <w:sz w:val="21"/>
                            <w:szCs w:val="21"/>
                            <w:lang w:eastAsia="zh-CN"/>
                          </w:rPr>
                          <m:t>+</m:t>
                        </m:r>
                        <m:sSup>
                          <m:sSupPr>
                            <m:ctrlPr>
                              <w:rPr>
                                <w:rFonts w:ascii="Cambria Math" w:hAnsi="Cambria Math"/>
                                <w:iCs/>
                                <w:sz w:val="21"/>
                                <w:szCs w:val="21"/>
                                <w:lang w:eastAsia="zh-CN"/>
                              </w:rPr>
                            </m:ctrlPr>
                          </m:sSupPr>
                          <m:e>
                            <m:d>
                              <m:dPr>
                                <m:ctrlPr>
                                  <w:rPr>
                                    <w:rFonts w:ascii="Cambria Math" w:hAnsi="Cambria Math"/>
                                    <w:iCs/>
                                    <w:sz w:val="21"/>
                                    <w:szCs w:val="21"/>
                                    <w:lang w:eastAsia="zh-CN"/>
                                  </w:rPr>
                                </m:ctrlPr>
                              </m:dPr>
                              <m:e>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r>
                                      <m:rPr>
                                        <m:sty m:val="p"/>
                                      </m:rPr>
                                      <w:rPr>
                                        <w:rFonts w:ascii="Cambria Math" w:hAnsi="Cambria Math"/>
                                        <w:sz w:val="21"/>
                                        <w:szCs w:val="21"/>
                                        <w:lang w:eastAsia="zh-CN"/>
                                      </w:rPr>
                                      <m:t>_</m:t>
                                    </m:r>
                                    <m:r>
                                      <w:rPr>
                                        <w:rFonts w:ascii="Cambria Math" w:hAnsi="Cambria Math"/>
                                        <w:sz w:val="21"/>
                                        <w:szCs w:val="21"/>
                                        <w:lang w:eastAsia="zh-CN"/>
                                      </w:rPr>
                                      <m:t>offset</m:t>
                                    </m:r>
                                  </m:sub>
                                </m:sSub>
                                <m:r>
                                  <m:rPr>
                                    <m:sty m:val="p"/>
                                  </m:rPr>
                                  <w:rPr>
                                    <w:rFonts w:ascii="Cambria Math" w:hAnsi="Cambria Math"/>
                                    <w:sz w:val="21"/>
                                    <w:szCs w:val="21"/>
                                    <w:lang w:eastAsia="zh-CN"/>
                                  </w:rPr>
                                  <m:t>+</m:t>
                                </m:r>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r>
                                  <m:rPr>
                                    <m:sty m:val="p"/>
                                  </m:rPr>
                                  <w:rPr>
                                    <w:rFonts w:ascii="Cambria Math" w:hAnsi="Cambria Math"/>
                                    <w:sz w:val="21"/>
                                    <w:szCs w:val="21"/>
                                    <w:lang w:eastAsia="zh-CN"/>
                                  </w:rPr>
                                  <m:t>-</m:t>
                                </m:r>
                                <m:r>
                                  <w:rPr>
                                    <w:rFonts w:ascii="Cambria Math" w:hAnsi="Cambria Math"/>
                                    <w:sz w:val="21"/>
                                    <w:szCs w:val="21"/>
                                    <w:lang w:eastAsia="zh-CN"/>
                                  </w:rPr>
                                  <m:t>vt</m:t>
                                </m:r>
                              </m:e>
                            </m:d>
                          </m:e>
                          <m:sup>
                            <m:r>
                              <m:rPr>
                                <m:sty m:val="p"/>
                              </m:rPr>
                              <w:rPr>
                                <w:rFonts w:ascii="Cambria Math" w:hAnsi="Cambria Math"/>
                                <w:sz w:val="21"/>
                                <w:szCs w:val="21"/>
                                <w:lang w:eastAsia="zh-CN"/>
                              </w:rPr>
                              <m:t>2</m:t>
                            </m:r>
                          </m:sup>
                        </m:sSup>
                      </m:e>
                    </m:rad>
                  </m:den>
                </m:f>
                <m:r>
                  <m:rPr>
                    <m:sty m:val="p"/>
                  </m:rPr>
                  <w:rPr>
                    <w:rFonts w:ascii="Cambria Math" w:hAnsi="Cambria Math"/>
                    <w:sz w:val="21"/>
                    <w:szCs w:val="21"/>
                    <w:lang w:eastAsia="zh-CN"/>
                  </w:rPr>
                  <m:t>,  0&lt;</m:t>
                </m:r>
                <m:r>
                  <w:rPr>
                    <w:rFonts w:ascii="Cambria Math" w:hAnsi="Cambria Math"/>
                    <w:sz w:val="21"/>
                    <w:szCs w:val="21"/>
                    <w:lang w:eastAsia="zh-CN"/>
                  </w:rPr>
                  <m:t>t</m:t>
                </m:r>
                <m:r>
                  <m:rPr>
                    <m:sty m:val="p"/>
                  </m:rPr>
                  <w:rPr>
                    <w:rFonts w:ascii="Cambria Math" w:hAnsi="Cambria Math" w:hint="eastAsia"/>
                    <w:sz w:val="21"/>
                    <w:szCs w:val="21"/>
                    <w:lang w:eastAsia="zh-CN"/>
                  </w:rPr>
                  <m:t>≤</m:t>
                </m:r>
                <m:f>
                  <m:fPr>
                    <m:ctrlPr>
                      <w:rPr>
                        <w:rFonts w:ascii="Cambria Math" w:hAnsi="Cambria Math"/>
                        <w:iCs/>
                        <w:sz w:val="21"/>
                        <w:szCs w:val="21"/>
                        <w:lang w:eastAsia="zh-CN"/>
                      </w:rPr>
                    </m:ctrlPr>
                  </m:fPr>
                  <m:num>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num>
                  <m:den>
                    <m:r>
                      <w:rPr>
                        <w:rFonts w:ascii="Cambria Math" w:hAnsi="Cambria Math"/>
                        <w:sz w:val="21"/>
                        <w:szCs w:val="21"/>
                        <w:lang w:eastAsia="zh-CN"/>
                      </w:rPr>
                      <m:t>v</m:t>
                    </m:r>
                  </m:den>
                </m:f>
              </m:oMath>
            </m:oMathPara>
          </w:p>
          <w:p w14:paraId="055F858F" w14:textId="77777777" w:rsidR="00B07320" w:rsidRPr="007D78A8" w:rsidRDefault="00B07320" w:rsidP="007535C4">
            <w:pPr>
              <w:pStyle w:val="EQ"/>
              <w:jc w:val="center"/>
              <w:rPr>
                <w:rFonts w:eastAsiaTheme="minorEastAsia"/>
                <w:sz w:val="21"/>
                <w:szCs w:val="21"/>
                <w:lang w:eastAsia="zh-CN"/>
              </w:rPr>
            </w:pPr>
            <m:oMathPara>
              <m:oMath>
                <m:r>
                  <w:rPr>
                    <w:rFonts w:ascii="Cambria Math" w:hAnsi="Cambria Math"/>
                    <w:sz w:val="21"/>
                    <w:szCs w:val="21"/>
                    <w:lang w:eastAsia="zh-CN"/>
                  </w:rPr>
                  <m:t>cosθ</m:t>
                </m:r>
                <m:d>
                  <m:dPr>
                    <m:ctrlPr>
                      <w:rPr>
                        <w:rFonts w:ascii="Cambria Math" w:hAnsi="Cambria Math"/>
                        <w:iCs/>
                        <w:sz w:val="21"/>
                        <w:szCs w:val="21"/>
                        <w:lang w:val="en-US" w:eastAsia="zh-CN"/>
                      </w:rPr>
                    </m:ctrlPr>
                  </m:dPr>
                  <m:e>
                    <m:r>
                      <w:rPr>
                        <w:rFonts w:ascii="Cambria Math" w:hAnsi="Cambria Math"/>
                        <w:sz w:val="21"/>
                        <w:szCs w:val="21"/>
                        <w:lang w:eastAsia="zh-CN"/>
                      </w:rPr>
                      <m:t>t</m:t>
                    </m:r>
                  </m:e>
                </m:d>
                <m:r>
                  <m:rPr>
                    <m:sty m:val="p"/>
                  </m:rPr>
                  <w:rPr>
                    <w:rFonts w:ascii="Cambria Math" w:hAnsi="Cambria Math"/>
                    <w:sz w:val="21"/>
                    <w:szCs w:val="21"/>
                    <w:lang w:eastAsia="zh-CN"/>
                  </w:rPr>
                  <m:t>=</m:t>
                </m:r>
                <m:r>
                  <w:rPr>
                    <w:rFonts w:ascii="Cambria Math" w:hAnsi="Cambria Math"/>
                    <w:sz w:val="21"/>
                    <w:szCs w:val="21"/>
                    <w:lang w:eastAsia="zh-CN"/>
                  </w:rPr>
                  <m:t>cosθ</m:t>
                </m:r>
                <m:d>
                  <m:dPr>
                    <m:ctrlPr>
                      <w:rPr>
                        <w:rFonts w:ascii="Cambria Math" w:hAnsi="Cambria Math"/>
                        <w:iCs/>
                        <w:sz w:val="21"/>
                        <w:szCs w:val="21"/>
                        <w:lang w:val="en-US" w:eastAsia="zh-CN"/>
                      </w:rPr>
                    </m:ctrlPr>
                  </m:dPr>
                  <m:e>
                    <m:r>
                      <w:rPr>
                        <w:rFonts w:ascii="Cambria Math" w:hAnsi="Cambria Math"/>
                        <w:sz w:val="21"/>
                        <w:szCs w:val="21"/>
                        <w:lang w:eastAsia="zh-CN"/>
                      </w:rPr>
                      <m:t>t</m:t>
                    </m:r>
                    <m:r>
                      <m:rPr>
                        <m:sty m:val="p"/>
                      </m:rPr>
                      <w:rPr>
                        <w:rFonts w:ascii="Cambria Math" w:hAnsi="Cambria Math"/>
                        <w:sz w:val="21"/>
                        <w:szCs w:val="21"/>
                        <w:lang w:eastAsia="zh-CN"/>
                      </w:rPr>
                      <m:t> mod</m:t>
                    </m:r>
                    <m:d>
                      <m:dPr>
                        <m:ctrlPr>
                          <w:rPr>
                            <w:rFonts w:ascii="Cambria Math" w:hAnsi="Cambria Math"/>
                            <w:iCs/>
                            <w:sz w:val="21"/>
                            <w:szCs w:val="21"/>
                            <w:lang w:val="en-US" w:eastAsia="zh-CN"/>
                          </w:rPr>
                        </m:ctrlPr>
                      </m:dPr>
                      <m:e>
                        <m:f>
                          <m:fPr>
                            <m:ctrlPr>
                              <w:rPr>
                                <w:rFonts w:ascii="Cambria Math" w:hAnsi="Cambria Math"/>
                                <w:iCs/>
                                <w:sz w:val="21"/>
                                <w:szCs w:val="21"/>
                                <w:lang w:val="en-US" w:eastAsia="zh-CN"/>
                              </w:rPr>
                            </m:ctrlPr>
                          </m:fPr>
                          <m:num>
                            <m:sSub>
                              <m:sSubPr>
                                <m:ctrlPr>
                                  <w:rPr>
                                    <w:rFonts w:ascii="Cambria Math" w:hAnsi="Cambria Math"/>
                                    <w:iCs/>
                                    <w:sz w:val="21"/>
                                    <w:szCs w:val="21"/>
                                    <w:lang w:val="en-US"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num>
                          <m:den>
                            <m:r>
                              <w:rPr>
                                <w:rFonts w:ascii="Cambria Math" w:hAnsi="Cambria Math"/>
                                <w:sz w:val="21"/>
                                <w:szCs w:val="21"/>
                                <w:lang w:eastAsia="zh-CN"/>
                              </w:rPr>
                              <m:t>v</m:t>
                            </m:r>
                          </m:den>
                        </m:f>
                      </m:e>
                    </m:d>
                  </m:e>
                </m:d>
                <m:r>
                  <m:rPr>
                    <m:sty m:val="p"/>
                  </m:rPr>
                  <w:rPr>
                    <w:rFonts w:ascii="Cambria Math" w:hAnsi="Cambria Math"/>
                    <w:sz w:val="21"/>
                    <w:szCs w:val="21"/>
                    <w:lang w:eastAsia="zh-CN"/>
                  </w:rPr>
                  <m:t>,  </m:t>
                </m:r>
                <m:r>
                  <w:rPr>
                    <w:rFonts w:ascii="Cambria Math" w:hAnsi="Cambria Math"/>
                    <w:sz w:val="21"/>
                    <w:szCs w:val="21"/>
                    <w:lang w:eastAsia="zh-CN"/>
                  </w:rPr>
                  <m:t>t</m:t>
                </m:r>
                <m:r>
                  <m:rPr>
                    <m:sty m:val="p"/>
                  </m:rPr>
                  <w:rPr>
                    <w:rFonts w:ascii="Cambria Math" w:hAnsi="Cambria Math"/>
                    <w:sz w:val="21"/>
                    <w:szCs w:val="21"/>
                    <w:lang w:eastAsia="zh-CN"/>
                  </w:rPr>
                  <m:t>&gt;</m:t>
                </m:r>
                <m:sSub>
                  <m:sSubPr>
                    <m:ctrlPr>
                      <w:rPr>
                        <w:rFonts w:ascii="Cambria Math" w:hAnsi="Cambria Math"/>
                        <w:iCs/>
                        <w:sz w:val="21"/>
                        <w:szCs w:val="21"/>
                        <w:lang w:val="en-US"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r>
                  <m:rPr>
                    <m:sty m:val="p"/>
                  </m:rPr>
                  <w:rPr>
                    <w:rFonts w:ascii="Cambria Math" w:hAnsi="Cambria Math"/>
                    <w:sz w:val="21"/>
                    <w:szCs w:val="21"/>
                    <w:lang w:eastAsia="zh-CN"/>
                  </w:rPr>
                  <m:t>/</m:t>
                </m:r>
                <m:r>
                  <w:rPr>
                    <w:rFonts w:ascii="Cambria Math" w:hAnsi="Cambria Math"/>
                    <w:sz w:val="21"/>
                    <w:szCs w:val="21"/>
                    <w:lang w:eastAsia="zh-CN"/>
                  </w:rPr>
                  <m:t>v</m:t>
                </m:r>
              </m:oMath>
            </m:oMathPara>
          </w:p>
          <w:tbl>
            <w:tblPr>
              <w:tblW w:w="4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2924"/>
            </w:tblGrid>
            <w:tr w:rsidR="00B07320" w:rsidRPr="007D78A8" w14:paraId="4EF5541E" w14:textId="77777777" w:rsidTr="007535C4">
              <w:trPr>
                <w:trHeight w:val="217"/>
                <w:jc w:val="center"/>
              </w:trPr>
              <w:tc>
                <w:tcPr>
                  <w:tcW w:w="1895" w:type="dxa"/>
                  <w:vMerge w:val="restart"/>
                  <w:tcBorders>
                    <w:top w:val="single" w:sz="4" w:space="0" w:color="auto"/>
                    <w:left w:val="single" w:sz="4" w:space="0" w:color="auto"/>
                    <w:bottom w:val="nil"/>
                    <w:right w:val="single" w:sz="4" w:space="0" w:color="auto"/>
                  </w:tcBorders>
                  <w:vAlign w:val="center"/>
                  <w:hideMark/>
                </w:tcPr>
                <w:p w14:paraId="3C937B91" w14:textId="77777777" w:rsidR="00B07320" w:rsidRPr="007D78A8" w:rsidRDefault="00B07320" w:rsidP="007535C4">
                  <w:pPr>
                    <w:pStyle w:val="TAH"/>
                    <w:rPr>
                      <w:rFonts w:eastAsia="?? ??"/>
                      <w:sz w:val="21"/>
                      <w:szCs w:val="21"/>
                      <w:lang w:eastAsia="ja-JP"/>
                    </w:rPr>
                  </w:pPr>
                  <w:r w:rsidRPr="007D78A8">
                    <w:rPr>
                      <w:rFonts w:eastAsia="?? ??"/>
                      <w:sz w:val="21"/>
                      <w:szCs w:val="21"/>
                      <w:lang w:eastAsia="ja-JP"/>
                    </w:rPr>
                    <w:t>Parameter</w:t>
                  </w:r>
                </w:p>
              </w:tc>
              <w:tc>
                <w:tcPr>
                  <w:tcW w:w="2924" w:type="dxa"/>
                  <w:tcBorders>
                    <w:top w:val="single" w:sz="4" w:space="0" w:color="auto"/>
                    <w:left w:val="single" w:sz="4" w:space="0" w:color="auto"/>
                    <w:bottom w:val="nil"/>
                    <w:right w:val="single" w:sz="4" w:space="0" w:color="auto"/>
                  </w:tcBorders>
                  <w:vAlign w:val="center"/>
                  <w:hideMark/>
                </w:tcPr>
                <w:p w14:paraId="00F8417F" w14:textId="77777777" w:rsidR="00B07320" w:rsidRPr="007D78A8" w:rsidRDefault="00B07320" w:rsidP="007535C4">
                  <w:pPr>
                    <w:pStyle w:val="TAH"/>
                    <w:rPr>
                      <w:rFonts w:eastAsia="?? ??"/>
                      <w:sz w:val="21"/>
                      <w:szCs w:val="21"/>
                      <w:lang w:eastAsia="ja-JP"/>
                    </w:rPr>
                  </w:pPr>
                  <w:r w:rsidRPr="007D78A8">
                    <w:rPr>
                      <w:sz w:val="21"/>
                      <w:szCs w:val="21"/>
                      <w:lang w:eastAsia="ja-JP"/>
                    </w:rPr>
                    <w:t>Value</w:t>
                  </w:r>
                </w:p>
              </w:tc>
            </w:tr>
            <w:tr w:rsidR="00B07320" w:rsidRPr="007D78A8" w14:paraId="2F6E9EB7" w14:textId="77777777" w:rsidTr="007535C4">
              <w:trPr>
                <w:trHeight w:val="217"/>
                <w:jc w:val="center"/>
              </w:trPr>
              <w:tc>
                <w:tcPr>
                  <w:tcW w:w="0" w:type="auto"/>
                  <w:vMerge/>
                  <w:tcBorders>
                    <w:top w:val="single" w:sz="4" w:space="0" w:color="auto"/>
                    <w:left w:val="single" w:sz="4" w:space="0" w:color="auto"/>
                    <w:bottom w:val="nil"/>
                    <w:right w:val="single" w:sz="4" w:space="0" w:color="auto"/>
                  </w:tcBorders>
                  <w:vAlign w:val="center"/>
                  <w:hideMark/>
                </w:tcPr>
                <w:p w14:paraId="34A8D878" w14:textId="77777777" w:rsidR="00B07320" w:rsidRPr="007D78A8" w:rsidRDefault="00B07320" w:rsidP="007535C4">
                  <w:pPr>
                    <w:spacing w:after="0"/>
                    <w:rPr>
                      <w:rFonts w:ascii="Arial" w:eastAsia="?? ??" w:hAnsi="Arial"/>
                      <w:b/>
                      <w:sz w:val="21"/>
                      <w:szCs w:val="21"/>
                      <w:lang w:val="x-none" w:eastAsia="ja-JP"/>
                    </w:rPr>
                  </w:pPr>
                </w:p>
              </w:tc>
              <w:tc>
                <w:tcPr>
                  <w:tcW w:w="2924" w:type="dxa"/>
                  <w:tcBorders>
                    <w:top w:val="single" w:sz="4" w:space="0" w:color="auto"/>
                    <w:left w:val="single" w:sz="4" w:space="0" w:color="auto"/>
                    <w:bottom w:val="nil"/>
                    <w:right w:val="single" w:sz="4" w:space="0" w:color="auto"/>
                  </w:tcBorders>
                  <w:vAlign w:val="center"/>
                  <w:hideMark/>
                </w:tcPr>
                <w:p w14:paraId="4C85432B" w14:textId="77777777" w:rsidR="00B07320" w:rsidRPr="007D78A8" w:rsidRDefault="00B07320" w:rsidP="007535C4">
                  <w:pPr>
                    <w:pStyle w:val="TAH"/>
                    <w:rPr>
                      <w:sz w:val="21"/>
                      <w:szCs w:val="21"/>
                      <w:lang w:eastAsia="ja-JP"/>
                    </w:rPr>
                  </w:pPr>
                  <w:r w:rsidRPr="007D78A8">
                    <w:rPr>
                      <w:sz w:val="21"/>
                      <w:szCs w:val="21"/>
                      <w:lang w:eastAsia="ja-JP"/>
                    </w:rPr>
                    <w:t>TBD</w:t>
                  </w:r>
                </w:p>
              </w:tc>
            </w:tr>
            <w:tr w:rsidR="00B07320" w:rsidRPr="007D78A8" w14:paraId="7C9CEDC3" w14:textId="77777777" w:rsidTr="007535C4">
              <w:trPr>
                <w:cantSplit/>
                <w:trHeight w:val="63"/>
                <w:jc w:val="center"/>
              </w:trPr>
              <w:tc>
                <w:tcPr>
                  <w:tcW w:w="1895" w:type="dxa"/>
                  <w:tcBorders>
                    <w:top w:val="single" w:sz="4" w:space="0" w:color="auto"/>
                    <w:left w:val="single" w:sz="4" w:space="0" w:color="auto"/>
                    <w:bottom w:val="single" w:sz="4" w:space="0" w:color="auto"/>
                    <w:right w:val="single" w:sz="4" w:space="0" w:color="auto"/>
                  </w:tcBorders>
                  <w:vAlign w:val="center"/>
                  <w:hideMark/>
                </w:tcPr>
                <w:p w14:paraId="41CBA101" w14:textId="77777777" w:rsidR="00B07320" w:rsidRPr="007D78A8" w:rsidRDefault="00B07320" w:rsidP="007535C4">
                  <w:pPr>
                    <w:pStyle w:val="TAC"/>
                    <w:rPr>
                      <w:sz w:val="21"/>
                      <w:szCs w:val="21"/>
                      <w:lang w:eastAsia="ja-JP"/>
                    </w:rPr>
                  </w:pPr>
                  <w:r w:rsidRPr="007D78A8">
                    <w:rPr>
                      <w:snapToGrid w:val="0"/>
                      <w:position w:val="-6"/>
                      <w:sz w:val="21"/>
                      <w:szCs w:val="21"/>
                      <w:lang w:eastAsia="ja-JP"/>
                    </w:rPr>
                    <w:object w:dxaOrig="160" w:dyaOrig="300" w14:anchorId="3ABD4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14.5pt" o:ole="">
                        <v:imagedata r:id="rId9" o:title=""/>
                      </v:shape>
                      <o:OLEObject Type="Embed" ProgID="Equation.3" ShapeID="_x0000_i1025" DrawAspect="Content" ObjectID="_1754466646" r:id="rId10"/>
                    </w:object>
                  </w:r>
                </w:p>
              </w:tc>
              <w:tc>
                <w:tcPr>
                  <w:tcW w:w="2924" w:type="dxa"/>
                  <w:tcBorders>
                    <w:top w:val="single" w:sz="4" w:space="0" w:color="auto"/>
                    <w:left w:val="single" w:sz="4" w:space="0" w:color="auto"/>
                    <w:bottom w:val="single" w:sz="4" w:space="0" w:color="auto"/>
                    <w:right w:val="single" w:sz="4" w:space="0" w:color="auto"/>
                  </w:tcBorders>
                  <w:vAlign w:val="center"/>
                  <w:hideMark/>
                </w:tcPr>
                <w:p w14:paraId="3BEC8AFD" w14:textId="77777777" w:rsidR="00B07320" w:rsidRPr="007D78A8" w:rsidRDefault="00B07320" w:rsidP="007535C4">
                  <w:pPr>
                    <w:pStyle w:val="TAC"/>
                    <w:rPr>
                      <w:rFonts w:eastAsia="?? ??" w:cs="v5.0.0"/>
                      <w:sz w:val="21"/>
                      <w:szCs w:val="21"/>
                      <w:lang w:eastAsia="ja-JP"/>
                    </w:rPr>
                  </w:pPr>
                  <w:r w:rsidRPr="007D78A8">
                    <w:rPr>
                      <w:rFonts w:eastAsia="?? ??" w:cs="v5.0.0"/>
                      <w:sz w:val="21"/>
                      <w:szCs w:val="21"/>
                      <w:lang w:eastAsia="ja-JP"/>
                    </w:rPr>
                    <w:t>350 km/h</w:t>
                  </w:r>
                </w:p>
              </w:tc>
            </w:tr>
            <w:tr w:rsidR="00B07320" w:rsidRPr="007D78A8" w14:paraId="16E41DEB" w14:textId="77777777" w:rsidTr="007535C4">
              <w:trPr>
                <w:cantSplit/>
                <w:trHeight w:val="63"/>
                <w:jc w:val="center"/>
              </w:trPr>
              <w:tc>
                <w:tcPr>
                  <w:tcW w:w="1895" w:type="dxa"/>
                  <w:tcBorders>
                    <w:top w:val="single" w:sz="4" w:space="0" w:color="auto"/>
                    <w:left w:val="single" w:sz="4" w:space="0" w:color="auto"/>
                    <w:bottom w:val="single" w:sz="4" w:space="0" w:color="auto"/>
                    <w:right w:val="single" w:sz="4" w:space="0" w:color="auto"/>
                  </w:tcBorders>
                  <w:vAlign w:val="center"/>
                  <w:hideMark/>
                </w:tcPr>
                <w:p w14:paraId="2B5A5A96" w14:textId="77777777" w:rsidR="00B07320" w:rsidRPr="007D78A8" w:rsidRDefault="00B07320" w:rsidP="007535C4">
                  <w:pPr>
                    <w:pStyle w:val="TAC"/>
                    <w:rPr>
                      <w:sz w:val="21"/>
                      <w:szCs w:val="21"/>
                      <w:lang w:eastAsia="ja-JP"/>
                    </w:rPr>
                  </w:pPr>
                  <w:r w:rsidRPr="007D78A8">
                    <w:rPr>
                      <w:snapToGrid w:val="0"/>
                      <w:position w:val="-10"/>
                      <w:sz w:val="21"/>
                      <w:szCs w:val="21"/>
                      <w:lang w:eastAsia="ja-JP"/>
                    </w:rPr>
                    <w:object w:dxaOrig="300" w:dyaOrig="430" w14:anchorId="0ADB7C74">
                      <v:shape id="_x0000_i1026" type="#_x0000_t75" style="width:14.5pt;height:21.2pt" o:ole="">
                        <v:imagedata r:id="rId11" o:title=""/>
                      </v:shape>
                      <o:OLEObject Type="Embed" ProgID="Equation.3" ShapeID="_x0000_i1026" DrawAspect="Content" ObjectID="_1754466647" r:id="rId12"/>
                    </w:object>
                  </w:r>
                </w:p>
              </w:tc>
              <w:tc>
                <w:tcPr>
                  <w:tcW w:w="2924" w:type="dxa"/>
                  <w:tcBorders>
                    <w:top w:val="single" w:sz="4" w:space="0" w:color="auto"/>
                    <w:left w:val="single" w:sz="4" w:space="0" w:color="auto"/>
                    <w:bottom w:val="single" w:sz="4" w:space="0" w:color="auto"/>
                    <w:right w:val="single" w:sz="4" w:space="0" w:color="auto"/>
                  </w:tcBorders>
                  <w:vAlign w:val="center"/>
                  <w:hideMark/>
                </w:tcPr>
                <w:p w14:paraId="4451F300" w14:textId="77777777" w:rsidR="00B07320" w:rsidRPr="007D78A8" w:rsidRDefault="00B07320" w:rsidP="007535C4">
                  <w:pPr>
                    <w:pStyle w:val="TAC"/>
                    <w:rPr>
                      <w:rFonts w:eastAsia="?? ??" w:cs="v5.0.0"/>
                      <w:sz w:val="21"/>
                      <w:szCs w:val="21"/>
                      <w:lang w:eastAsia="ja-JP"/>
                    </w:rPr>
                  </w:pPr>
                  <w:r w:rsidRPr="007D78A8">
                    <w:rPr>
                      <w:rFonts w:eastAsiaTheme="minorEastAsia" w:cs="v5.0.0"/>
                      <w:sz w:val="21"/>
                      <w:szCs w:val="21"/>
                      <w:lang w:eastAsia="zh-CN"/>
                    </w:rPr>
                    <w:t>19444 Hz</w:t>
                  </w:r>
                </w:p>
              </w:tc>
            </w:tr>
            <w:tr w:rsidR="00B07320" w:rsidRPr="007D78A8" w14:paraId="26DE9FE5" w14:textId="77777777" w:rsidTr="007535C4">
              <w:trPr>
                <w:cantSplit/>
                <w:trHeight w:val="63"/>
                <w:jc w:val="center"/>
              </w:trPr>
              <w:tc>
                <w:tcPr>
                  <w:tcW w:w="1895" w:type="dxa"/>
                  <w:tcBorders>
                    <w:top w:val="single" w:sz="4" w:space="0" w:color="auto"/>
                    <w:left w:val="single" w:sz="4" w:space="0" w:color="auto"/>
                    <w:bottom w:val="single" w:sz="4" w:space="0" w:color="auto"/>
                    <w:right w:val="single" w:sz="4" w:space="0" w:color="auto"/>
                  </w:tcBorders>
                  <w:vAlign w:val="center"/>
                </w:tcPr>
                <w:p w14:paraId="485C8ED2" w14:textId="77777777" w:rsidR="00B07320" w:rsidRPr="007D78A8" w:rsidRDefault="00E3031D" w:rsidP="007535C4">
                  <w:pPr>
                    <w:pStyle w:val="TAC"/>
                    <w:rPr>
                      <w:snapToGrid w:val="0"/>
                      <w:sz w:val="21"/>
                      <w:szCs w:val="21"/>
                      <w:lang w:eastAsia="ja-JP"/>
                    </w:rPr>
                  </w:pPr>
                  <m:oMathPara>
                    <m:oMath>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r>
                            <m:rPr>
                              <m:sty m:val="p"/>
                            </m:rPr>
                            <w:rPr>
                              <w:rFonts w:ascii="Cambria Math" w:hAnsi="Cambria Math"/>
                              <w:sz w:val="21"/>
                              <w:szCs w:val="21"/>
                              <w:lang w:eastAsia="zh-CN"/>
                            </w:rPr>
                            <m:t>_</m:t>
                          </m:r>
                          <m:r>
                            <w:rPr>
                              <w:rFonts w:ascii="Cambria Math" w:hAnsi="Cambria Math"/>
                              <w:sz w:val="21"/>
                              <w:szCs w:val="21"/>
                              <w:lang w:eastAsia="zh-CN"/>
                            </w:rPr>
                            <m:t>offset</m:t>
                          </m:r>
                        </m:sub>
                      </m:sSub>
                    </m:oMath>
                  </m:oMathPara>
                </w:p>
              </w:tc>
              <w:tc>
                <w:tcPr>
                  <w:tcW w:w="2924" w:type="dxa"/>
                  <w:tcBorders>
                    <w:top w:val="single" w:sz="4" w:space="0" w:color="auto"/>
                    <w:left w:val="single" w:sz="4" w:space="0" w:color="auto"/>
                    <w:bottom w:val="single" w:sz="4" w:space="0" w:color="auto"/>
                    <w:right w:val="single" w:sz="4" w:space="0" w:color="auto"/>
                  </w:tcBorders>
                  <w:vAlign w:val="center"/>
                </w:tcPr>
                <w:p w14:paraId="21DFEEF3" w14:textId="77777777" w:rsidR="00B07320" w:rsidRPr="007D78A8" w:rsidRDefault="00B07320" w:rsidP="007535C4">
                  <w:pPr>
                    <w:pStyle w:val="TAC"/>
                    <w:rPr>
                      <w:rFonts w:eastAsiaTheme="minorEastAsia" w:cs="v5.0.0"/>
                      <w:sz w:val="21"/>
                      <w:szCs w:val="21"/>
                      <w:lang w:eastAsia="zh-CN"/>
                    </w:rPr>
                  </w:pPr>
                  <w:r w:rsidRPr="007D78A8">
                    <w:rPr>
                      <w:rFonts w:eastAsiaTheme="minorEastAsia" w:cs="v5.0.0" w:hint="eastAsia"/>
                      <w:sz w:val="21"/>
                      <w:szCs w:val="21"/>
                      <w:lang w:eastAsia="zh-CN"/>
                    </w:rPr>
                    <w:t>1</w:t>
                  </w:r>
                  <w:r w:rsidRPr="007D78A8">
                    <w:rPr>
                      <w:rFonts w:eastAsiaTheme="minorEastAsia" w:cs="v5.0.0"/>
                      <w:sz w:val="21"/>
                      <w:szCs w:val="21"/>
                      <w:lang w:eastAsia="zh-CN"/>
                    </w:rPr>
                    <w:t>0m</w:t>
                  </w:r>
                </w:p>
              </w:tc>
            </w:tr>
          </w:tbl>
          <w:p w14:paraId="45A8CFD6" w14:textId="77777777" w:rsidR="00B07320" w:rsidRPr="007D78A8" w:rsidRDefault="00B07320" w:rsidP="007535C4">
            <w:pPr>
              <w:spacing w:afterLines="50" w:after="120"/>
              <w:rPr>
                <w:sz w:val="21"/>
                <w:szCs w:val="21"/>
              </w:rPr>
            </w:pPr>
          </w:p>
        </w:tc>
      </w:tr>
    </w:tbl>
    <w:p w14:paraId="4CDC6B52" w14:textId="0CDDAAD6" w:rsidR="0002629B" w:rsidRDefault="0002629B" w:rsidP="00D14E21">
      <w:pPr>
        <w:ind w:left="1680"/>
        <w:jc w:val="center"/>
        <w:rPr>
          <w:highlight w:val="green"/>
        </w:rPr>
      </w:pPr>
    </w:p>
    <w:p w14:paraId="2EEF807A" w14:textId="6909833A" w:rsidR="0002629B" w:rsidRDefault="0002629B" w:rsidP="00B07320">
      <w:pPr>
        <w:rPr>
          <w:highlight w:val="green"/>
        </w:rPr>
      </w:pPr>
    </w:p>
    <w:p w14:paraId="18ACD5A4" w14:textId="77777777" w:rsidR="00B07320" w:rsidRPr="006808A2" w:rsidRDefault="00B07320" w:rsidP="00B07320">
      <w:pPr>
        <w:numPr>
          <w:ilvl w:val="0"/>
          <w:numId w:val="8"/>
        </w:numPr>
        <w:spacing w:afterLines="50" w:after="120"/>
        <w:rPr>
          <w:bCs/>
          <w:lang w:eastAsia="zh-CN"/>
        </w:rPr>
      </w:pPr>
      <w:r>
        <w:rPr>
          <w:bCs/>
          <w:lang w:eastAsia="zh-CN"/>
        </w:rPr>
        <w:t>Interested companies can provide the simulation results for initial performance evaluation in tunnel scenario deployment in the next meeting</w:t>
      </w:r>
    </w:p>
    <w:p w14:paraId="685336AC" w14:textId="63FF50AE" w:rsidR="00D14E21" w:rsidRDefault="00D14E21" w:rsidP="00D14E21">
      <w:pPr>
        <w:tabs>
          <w:tab w:val="left" w:pos="1985"/>
        </w:tabs>
        <w:jc w:val="both"/>
        <w:rPr>
          <w:rFonts w:ascii="Arial" w:hAnsi="Arial" w:cs="Arial"/>
          <w:b/>
          <w:sz w:val="22"/>
          <w:lang w:eastAsia="zh-CN"/>
        </w:rPr>
      </w:pPr>
    </w:p>
    <w:p w14:paraId="56E456B2" w14:textId="2D648ECE" w:rsidR="00A8640E" w:rsidRPr="00A8640E" w:rsidRDefault="00D14E21" w:rsidP="00D14E21">
      <w:pPr>
        <w:pStyle w:val="Heading1"/>
        <w:rPr>
          <w:sz w:val="28"/>
          <w:szCs w:val="28"/>
          <w:lang w:eastAsia="zh-CN"/>
        </w:rPr>
      </w:pPr>
      <w:r>
        <w:rPr>
          <w:sz w:val="28"/>
          <w:szCs w:val="28"/>
        </w:rPr>
        <w:t xml:space="preserve">Topic </w:t>
      </w:r>
      <w:r w:rsidR="00B95452">
        <w:rPr>
          <w:sz w:val="28"/>
          <w:szCs w:val="28"/>
        </w:rPr>
        <w:t>#</w:t>
      </w:r>
      <w:r>
        <w:rPr>
          <w:sz w:val="28"/>
          <w:szCs w:val="28"/>
        </w:rPr>
        <w:t>2: UE demodulation for CA requirement</w:t>
      </w:r>
    </w:p>
    <w:p w14:paraId="64900794" w14:textId="70BF9B00" w:rsidR="00D14E21" w:rsidRDefault="00D14E21" w:rsidP="00D14E21">
      <w:pPr>
        <w:rPr>
          <w:b/>
          <w:u w:val="single"/>
          <w:lang w:eastAsia="ko-KR"/>
        </w:rPr>
      </w:pPr>
      <w:r w:rsidRPr="00540414">
        <w:rPr>
          <w:b/>
          <w:u w:val="single"/>
          <w:lang w:eastAsia="ko-KR"/>
        </w:rPr>
        <w:t>Issue 2-</w:t>
      </w:r>
      <w:r>
        <w:rPr>
          <w:b/>
          <w:u w:val="single"/>
          <w:lang w:eastAsia="ko-KR"/>
        </w:rPr>
        <w:t>1-</w:t>
      </w:r>
      <w:r w:rsidR="00A8640E">
        <w:rPr>
          <w:b/>
          <w:u w:val="single"/>
          <w:lang w:eastAsia="ko-KR"/>
        </w:rPr>
        <w:t>3</w:t>
      </w:r>
      <w:r w:rsidRPr="00540414">
        <w:rPr>
          <w:b/>
          <w:u w:val="single"/>
          <w:lang w:eastAsia="ko-KR"/>
        </w:rPr>
        <w:t xml:space="preserve">: </w:t>
      </w:r>
      <w:r w:rsidR="00125F20" w:rsidRPr="00125F20">
        <w:rPr>
          <w:b/>
          <w:u w:val="single"/>
          <w:lang w:eastAsia="ko-KR"/>
        </w:rPr>
        <w:t>Release independent for CA PDSCH demodulation requirements requirement</w:t>
      </w:r>
    </w:p>
    <w:p w14:paraId="047F9CB9" w14:textId="3DD5579E" w:rsidR="00D14E21" w:rsidRPr="00D14E21" w:rsidRDefault="00125F20" w:rsidP="002E3BC1">
      <w:pPr>
        <w:spacing w:after="120"/>
        <w:rPr>
          <w:szCs w:val="24"/>
          <w:lang w:eastAsia="zh-CN"/>
        </w:rPr>
      </w:pPr>
      <w:r>
        <w:rPr>
          <w:b/>
          <w:lang w:eastAsia="zh-CN"/>
        </w:rPr>
        <w:t>Agreement</w:t>
      </w:r>
    </w:p>
    <w:p w14:paraId="3C160005" w14:textId="77777777" w:rsidR="00125F20" w:rsidRPr="00567FEB" w:rsidRDefault="00125F20" w:rsidP="00125F20">
      <w:pPr>
        <w:numPr>
          <w:ilvl w:val="0"/>
          <w:numId w:val="8"/>
        </w:numPr>
        <w:spacing w:afterLines="50" w:after="120"/>
        <w:rPr>
          <w:bCs/>
          <w:lang w:eastAsia="zh-CN"/>
        </w:rPr>
      </w:pPr>
      <w:r w:rsidRPr="00567FEB">
        <w:rPr>
          <w:rFonts w:hint="eastAsia"/>
          <w:bCs/>
          <w:lang w:eastAsia="zh-CN"/>
        </w:rPr>
        <w:t>F</w:t>
      </w:r>
      <w:r w:rsidRPr="00567FEB">
        <w:rPr>
          <w:bCs/>
          <w:lang w:eastAsia="zh-CN"/>
        </w:rPr>
        <w:t>rom demodulation point of view, it is feasible to define Rel-18 FR2 HST PDSCH CA requirements which are release independent from Rel-17 according to the UE capability with PC6 UE</w:t>
      </w:r>
    </w:p>
    <w:p w14:paraId="330BA246" w14:textId="77777777" w:rsidR="00125F20" w:rsidRPr="00567FEB" w:rsidRDefault="00125F20" w:rsidP="00125F20">
      <w:pPr>
        <w:numPr>
          <w:ilvl w:val="0"/>
          <w:numId w:val="8"/>
        </w:numPr>
        <w:spacing w:afterLines="50" w:after="120"/>
        <w:rPr>
          <w:bCs/>
          <w:lang w:eastAsia="zh-CN"/>
        </w:rPr>
      </w:pPr>
      <w:r w:rsidRPr="00567FEB">
        <w:rPr>
          <w:bCs/>
          <w:lang w:eastAsia="zh-CN"/>
        </w:rPr>
        <w:t xml:space="preserve">The RRM conclusion on release independence of Rel-18 FR2 HST CA requirements shall be taken into account </w:t>
      </w:r>
    </w:p>
    <w:p w14:paraId="1778439A" w14:textId="77777777" w:rsidR="00D14E21" w:rsidRPr="00D14E21" w:rsidRDefault="00D14E21" w:rsidP="00D14E21">
      <w:pPr>
        <w:tabs>
          <w:tab w:val="left" w:pos="1985"/>
        </w:tabs>
        <w:jc w:val="both"/>
        <w:rPr>
          <w:rFonts w:ascii="Arial" w:hAnsi="Arial" w:cs="Arial"/>
          <w:b/>
          <w:sz w:val="22"/>
          <w:lang w:eastAsia="zh-CN"/>
        </w:rPr>
      </w:pPr>
    </w:p>
    <w:p w14:paraId="08802C3E" w14:textId="77777777" w:rsidR="00D14E21" w:rsidRPr="00045592" w:rsidRDefault="00D14E21" w:rsidP="00D14E21">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PDSCH requirement with multi-Rx reception</w:t>
      </w:r>
    </w:p>
    <w:p w14:paraId="7C877ABB" w14:textId="77777777" w:rsidR="00874DC2" w:rsidRPr="002E3BC1" w:rsidRDefault="00874DC2" w:rsidP="002E3BC1">
      <w:pPr>
        <w:pStyle w:val="Heading2"/>
        <w:ind w:left="576"/>
        <w:rPr>
          <w:sz w:val="24"/>
          <w:szCs w:val="24"/>
        </w:rPr>
      </w:pPr>
      <w:r w:rsidRPr="002E3BC1">
        <w:rPr>
          <w:sz w:val="24"/>
          <w:szCs w:val="24"/>
        </w:rPr>
        <w:t>Sub-topic 3-1: General for PDSCH requirement with multi-Rx reception</w:t>
      </w:r>
    </w:p>
    <w:p w14:paraId="7FA7921C" w14:textId="77777777" w:rsidR="00D14E21" w:rsidRPr="009D6ED8" w:rsidRDefault="00D14E21" w:rsidP="00D14E21">
      <w:pPr>
        <w:rPr>
          <w:i/>
          <w:color w:val="0070C0"/>
          <w:lang w:val="en-US" w:eastAsia="zh-CN"/>
        </w:rPr>
      </w:pPr>
      <w:r w:rsidRPr="009D6ED8">
        <w:rPr>
          <w:b/>
          <w:u w:val="single"/>
          <w:lang w:eastAsia="ko-KR"/>
        </w:rPr>
        <w:t>Issue 3-1-1: UE processing assumption for the FFT window</w:t>
      </w:r>
    </w:p>
    <w:p w14:paraId="1707A3B6" w14:textId="77777777" w:rsidR="00125F20" w:rsidRPr="00033B03" w:rsidRDefault="00125F20" w:rsidP="00125F20">
      <w:pPr>
        <w:spacing w:afterLines="50" w:after="120"/>
        <w:rPr>
          <w:b/>
          <w:lang w:eastAsia="zh-CN"/>
        </w:rPr>
      </w:pPr>
      <w:r w:rsidRPr="00033B03">
        <w:rPr>
          <w:b/>
          <w:lang w:eastAsia="zh-CN"/>
        </w:rPr>
        <w:t>Agreement:</w:t>
      </w:r>
    </w:p>
    <w:p w14:paraId="43742B32" w14:textId="5CA44F6F" w:rsidR="00D14E21" w:rsidRPr="00A8640E" w:rsidRDefault="00125F20" w:rsidP="00642BC6">
      <w:pPr>
        <w:numPr>
          <w:ilvl w:val="0"/>
          <w:numId w:val="8"/>
        </w:numPr>
        <w:rPr>
          <w:szCs w:val="24"/>
          <w:lang w:eastAsia="zh-CN"/>
        </w:rPr>
      </w:pPr>
      <w:r w:rsidRPr="00125F20">
        <w:rPr>
          <w:szCs w:val="24"/>
          <w:lang w:eastAsia="zh-CN"/>
        </w:rPr>
        <w:t>Encourage companies to evaluate the performance difference with assumption on FFT (single FFT across Rx chains, and separate FFT per RF chain)</w:t>
      </w:r>
    </w:p>
    <w:p w14:paraId="0ED14FCF" w14:textId="7906B366" w:rsidR="00D14E21" w:rsidRPr="00567FEB" w:rsidRDefault="00874DC2" w:rsidP="00567FEB">
      <w:pPr>
        <w:pStyle w:val="Heading2"/>
        <w:ind w:left="576"/>
        <w:rPr>
          <w:sz w:val="24"/>
          <w:szCs w:val="24"/>
        </w:rPr>
      </w:pPr>
      <w:r w:rsidRPr="002E3BC1">
        <w:rPr>
          <w:sz w:val="24"/>
          <w:szCs w:val="24"/>
        </w:rPr>
        <w:lastRenderedPageBreak/>
        <w:t>Sub-topic 3-2: Test setup for PDSCH requirement with multi-Rx reception</w:t>
      </w:r>
    </w:p>
    <w:p w14:paraId="0EEF7AE4" w14:textId="55FB5C96" w:rsidR="00D14E21" w:rsidRPr="0001652B" w:rsidRDefault="00D14E21" w:rsidP="00D14E21">
      <w:pPr>
        <w:rPr>
          <w:b/>
          <w:u w:val="single"/>
        </w:rPr>
      </w:pPr>
      <w:r w:rsidRPr="0001652B">
        <w:rPr>
          <w:b/>
          <w:u w:val="single"/>
        </w:rPr>
        <w:t xml:space="preserve">Issue </w:t>
      </w:r>
      <w:r>
        <w:rPr>
          <w:b/>
          <w:u w:val="single"/>
        </w:rPr>
        <w:t>3</w:t>
      </w:r>
      <w:r w:rsidRPr="0001652B">
        <w:rPr>
          <w:b/>
          <w:u w:val="single"/>
        </w:rPr>
        <w:t>-2</w:t>
      </w:r>
      <w:r>
        <w:rPr>
          <w:b/>
          <w:u w:val="single"/>
        </w:rPr>
        <w:t>-</w:t>
      </w:r>
      <w:r w:rsidR="00A8640E">
        <w:rPr>
          <w:b/>
          <w:u w:val="single"/>
        </w:rPr>
        <w:t>1</w:t>
      </w:r>
      <w:r w:rsidRPr="0001652B">
        <w:rPr>
          <w:b/>
          <w:u w:val="single"/>
        </w:rPr>
        <w:t>: Transmission schemes</w:t>
      </w:r>
    </w:p>
    <w:p w14:paraId="144A3A46" w14:textId="77777777" w:rsidR="00D14E21" w:rsidRPr="00033B03" w:rsidRDefault="00D14E21" w:rsidP="00D14E21">
      <w:pPr>
        <w:spacing w:afterLines="50" w:after="120"/>
        <w:rPr>
          <w:b/>
          <w:lang w:eastAsia="zh-CN"/>
        </w:rPr>
      </w:pPr>
      <w:r w:rsidRPr="00033B03">
        <w:rPr>
          <w:b/>
          <w:lang w:eastAsia="zh-CN"/>
        </w:rPr>
        <w:t>Agreement:</w:t>
      </w:r>
    </w:p>
    <w:p w14:paraId="7EAA40CE" w14:textId="630AAF5B" w:rsidR="00D14E21" w:rsidRDefault="00125F20" w:rsidP="004234F5">
      <w:pPr>
        <w:numPr>
          <w:ilvl w:val="0"/>
          <w:numId w:val="8"/>
        </w:numPr>
        <w:rPr>
          <w:szCs w:val="24"/>
          <w:lang w:eastAsia="zh-CN"/>
        </w:rPr>
      </w:pPr>
      <w:r w:rsidRPr="00BF5678">
        <w:rPr>
          <w:rFonts w:eastAsiaTheme="minorEastAsia"/>
        </w:rPr>
        <w:t>Do not consider single-DCI based multi-TRP scheduling</w:t>
      </w:r>
      <w:r w:rsidR="00A52C43">
        <w:rPr>
          <w:rFonts w:eastAsiaTheme="minorEastAsia"/>
        </w:rPr>
        <w:t xml:space="preserve"> for PDSCH requirement </w:t>
      </w:r>
    </w:p>
    <w:p w14:paraId="0C08B968" w14:textId="45BD74AB" w:rsidR="00A52C43" w:rsidRDefault="00A52C43" w:rsidP="00D14E21">
      <w:pPr>
        <w:rPr>
          <w:szCs w:val="24"/>
          <w:lang w:eastAsia="zh-CN"/>
        </w:rPr>
      </w:pPr>
    </w:p>
    <w:p w14:paraId="57DC76B0" w14:textId="6A3294B7" w:rsidR="00A52C43" w:rsidRDefault="00A52C43" w:rsidP="00A52C43">
      <w:pPr>
        <w:rPr>
          <w:b/>
          <w:u w:val="single"/>
        </w:rPr>
      </w:pPr>
      <w:r w:rsidRPr="0001652B">
        <w:rPr>
          <w:b/>
          <w:u w:val="single"/>
        </w:rPr>
        <w:t xml:space="preserve">Issue </w:t>
      </w:r>
      <w:r>
        <w:rPr>
          <w:b/>
          <w:u w:val="single"/>
        </w:rPr>
        <w:t>3</w:t>
      </w:r>
      <w:r w:rsidRPr="0001652B">
        <w:rPr>
          <w:b/>
          <w:u w:val="single"/>
        </w:rPr>
        <w:t>-2</w:t>
      </w:r>
      <w:r>
        <w:rPr>
          <w:b/>
          <w:u w:val="single"/>
        </w:rPr>
        <w:t>-3</w:t>
      </w:r>
      <w:r w:rsidRPr="0001652B">
        <w:rPr>
          <w:b/>
          <w:u w:val="single"/>
        </w:rPr>
        <w:t xml:space="preserve">: </w:t>
      </w:r>
      <w:r>
        <w:rPr>
          <w:b/>
          <w:u w:val="single"/>
        </w:rPr>
        <w:t>PDSCH resource scheduling for requirements</w:t>
      </w:r>
    </w:p>
    <w:p w14:paraId="1B1DFAAD" w14:textId="77777777" w:rsidR="00A52C43" w:rsidRPr="00033B03" w:rsidRDefault="00A52C43" w:rsidP="00A52C43">
      <w:pPr>
        <w:spacing w:afterLines="50" w:after="120"/>
        <w:rPr>
          <w:b/>
          <w:lang w:eastAsia="zh-CN"/>
        </w:rPr>
      </w:pPr>
      <w:r w:rsidRPr="00033B03">
        <w:rPr>
          <w:b/>
          <w:lang w:eastAsia="zh-CN"/>
        </w:rPr>
        <w:t>Agreement:</w:t>
      </w:r>
    </w:p>
    <w:p w14:paraId="17D3E8EC" w14:textId="4E418828" w:rsidR="00A52C43" w:rsidRDefault="00A52C43" w:rsidP="00A52C43">
      <w:pPr>
        <w:numPr>
          <w:ilvl w:val="0"/>
          <w:numId w:val="8"/>
        </w:numPr>
        <w:rPr>
          <w:rFonts w:eastAsiaTheme="minorEastAsia"/>
        </w:rPr>
      </w:pPr>
      <w:r w:rsidRPr="00A52C43">
        <w:rPr>
          <w:rFonts w:eastAsiaTheme="minorEastAsia"/>
        </w:rPr>
        <w:t>Only cover full overlapping</w:t>
      </w:r>
    </w:p>
    <w:p w14:paraId="431139B4" w14:textId="77777777" w:rsidR="00A52C43" w:rsidRPr="00A52C43" w:rsidRDefault="00A52C43" w:rsidP="00A52C43">
      <w:pPr>
        <w:ind w:left="420"/>
        <w:rPr>
          <w:rFonts w:eastAsiaTheme="minorEastAsia"/>
        </w:rPr>
      </w:pPr>
    </w:p>
    <w:p w14:paraId="50362344" w14:textId="77777777" w:rsidR="00A52C43" w:rsidRPr="00A52C43" w:rsidRDefault="00A52C43" w:rsidP="00A52C43">
      <w:pPr>
        <w:rPr>
          <w:b/>
          <w:u w:val="single"/>
        </w:rPr>
      </w:pPr>
      <w:r w:rsidRPr="00A52C43">
        <w:rPr>
          <w:b/>
          <w:u w:val="single"/>
        </w:rPr>
        <w:t>Issue 3-2-4: Layer combination for full overlapping</w:t>
      </w:r>
    </w:p>
    <w:p w14:paraId="2A239D84" w14:textId="77777777" w:rsidR="00A52C43" w:rsidRPr="00033B03" w:rsidRDefault="00A52C43" w:rsidP="00A52C43">
      <w:pPr>
        <w:spacing w:afterLines="50" w:after="120"/>
        <w:rPr>
          <w:b/>
          <w:lang w:eastAsia="zh-CN"/>
        </w:rPr>
      </w:pPr>
      <w:r w:rsidRPr="00033B03">
        <w:rPr>
          <w:b/>
          <w:lang w:eastAsia="zh-CN"/>
        </w:rPr>
        <w:t>Agreement:</w:t>
      </w:r>
    </w:p>
    <w:p w14:paraId="335E9331" w14:textId="4E2E7A10" w:rsidR="00A52C43" w:rsidRPr="00A52C43" w:rsidRDefault="00567FEB" w:rsidP="00A52C43">
      <w:pPr>
        <w:numPr>
          <w:ilvl w:val="0"/>
          <w:numId w:val="8"/>
        </w:numPr>
        <w:rPr>
          <w:rFonts w:eastAsiaTheme="minorEastAsia"/>
        </w:rPr>
      </w:pPr>
      <w:r>
        <w:rPr>
          <w:rFonts w:eastAsiaTheme="minorEastAsia"/>
        </w:rPr>
        <w:t>2+2</w:t>
      </w:r>
    </w:p>
    <w:p w14:paraId="10318C35" w14:textId="2683C5BF" w:rsidR="00A52C43" w:rsidRPr="00A52C43" w:rsidRDefault="00A52C43" w:rsidP="00D14E21">
      <w:pPr>
        <w:rPr>
          <w:szCs w:val="24"/>
          <w:lang w:eastAsia="zh-CN"/>
        </w:rPr>
      </w:pPr>
    </w:p>
    <w:p w14:paraId="21AA08C1" w14:textId="77777777" w:rsidR="00A52C43" w:rsidRPr="004552BF" w:rsidRDefault="00A52C43" w:rsidP="00A52C43">
      <w:pPr>
        <w:rPr>
          <w:b/>
          <w:u w:val="single"/>
        </w:rPr>
      </w:pPr>
      <w:r w:rsidRPr="0001652B">
        <w:rPr>
          <w:b/>
          <w:u w:val="single"/>
        </w:rPr>
        <w:t xml:space="preserve">Issue </w:t>
      </w:r>
      <w:r>
        <w:rPr>
          <w:b/>
          <w:u w:val="single"/>
        </w:rPr>
        <w:t>3</w:t>
      </w:r>
      <w:r w:rsidRPr="0001652B">
        <w:rPr>
          <w:b/>
          <w:u w:val="single"/>
        </w:rPr>
        <w:t>-2</w:t>
      </w:r>
      <w:r>
        <w:rPr>
          <w:b/>
          <w:u w:val="single"/>
        </w:rPr>
        <w:t>-6</w:t>
      </w:r>
      <w:r w:rsidRPr="0001652B">
        <w:rPr>
          <w:b/>
          <w:u w:val="single"/>
        </w:rPr>
        <w:t xml:space="preserve">: </w:t>
      </w:r>
      <w:r w:rsidRPr="004552BF">
        <w:rPr>
          <w:b/>
          <w:u w:val="single"/>
        </w:rPr>
        <w:t xml:space="preserve">PDSCH rate matching in </w:t>
      </w:r>
      <w:proofErr w:type="spellStart"/>
      <w:r w:rsidRPr="004552BF">
        <w:rPr>
          <w:b/>
          <w:u w:val="single"/>
        </w:rPr>
        <w:t>mTRP</w:t>
      </w:r>
      <w:proofErr w:type="spellEnd"/>
      <w:r w:rsidRPr="004552BF">
        <w:rPr>
          <w:b/>
          <w:u w:val="single"/>
        </w:rPr>
        <w:t xml:space="preserve"> transmission</w:t>
      </w:r>
    </w:p>
    <w:p w14:paraId="2397E320" w14:textId="77777777" w:rsidR="00A52C43" w:rsidRPr="00033B03" w:rsidRDefault="00A52C43" w:rsidP="00A52C43">
      <w:pPr>
        <w:spacing w:afterLines="50" w:after="120"/>
        <w:rPr>
          <w:b/>
          <w:lang w:eastAsia="zh-CN"/>
        </w:rPr>
      </w:pPr>
      <w:r w:rsidRPr="00033B03">
        <w:rPr>
          <w:b/>
          <w:lang w:eastAsia="zh-CN"/>
        </w:rPr>
        <w:t>Agreement:</w:t>
      </w:r>
    </w:p>
    <w:p w14:paraId="14F0F9B3" w14:textId="146BD7B0" w:rsidR="00A52C43" w:rsidRPr="00A52C43" w:rsidRDefault="00A8640E" w:rsidP="00A52C43">
      <w:pPr>
        <w:numPr>
          <w:ilvl w:val="0"/>
          <w:numId w:val="8"/>
        </w:numPr>
        <w:rPr>
          <w:rFonts w:eastAsiaTheme="minorEastAsia"/>
        </w:rPr>
      </w:pPr>
      <w:r w:rsidRPr="004552BF">
        <w:rPr>
          <w:szCs w:val="24"/>
          <w:lang w:eastAsia="zh-CN"/>
        </w:rPr>
        <w:t>PT-RS allocation does not overlap with PDSCH allocation per TRP</w:t>
      </w:r>
    </w:p>
    <w:p w14:paraId="284607E8" w14:textId="7950D409" w:rsidR="00A52C43" w:rsidRDefault="00A52C43" w:rsidP="00D14E21">
      <w:pPr>
        <w:rPr>
          <w:szCs w:val="24"/>
          <w:lang w:eastAsia="zh-CN"/>
        </w:rPr>
      </w:pPr>
    </w:p>
    <w:p w14:paraId="2A7CF195" w14:textId="77777777" w:rsidR="00A52C43" w:rsidRPr="0001652B" w:rsidRDefault="00A52C43" w:rsidP="00A52C43">
      <w:pPr>
        <w:rPr>
          <w:b/>
          <w:u w:val="single"/>
        </w:rPr>
      </w:pPr>
      <w:r w:rsidRPr="0001652B">
        <w:rPr>
          <w:b/>
          <w:u w:val="single"/>
        </w:rPr>
        <w:t xml:space="preserve">Issue </w:t>
      </w:r>
      <w:r>
        <w:rPr>
          <w:b/>
          <w:u w:val="single"/>
        </w:rPr>
        <w:t>3</w:t>
      </w:r>
      <w:r w:rsidRPr="0001652B">
        <w:rPr>
          <w:b/>
          <w:u w:val="single"/>
        </w:rPr>
        <w:t>-2</w:t>
      </w:r>
      <w:r>
        <w:rPr>
          <w:b/>
          <w:u w:val="single"/>
        </w:rPr>
        <w:t>-7</w:t>
      </w:r>
      <w:r w:rsidRPr="0001652B">
        <w:rPr>
          <w:b/>
          <w:u w:val="single"/>
        </w:rPr>
        <w:t>:</w:t>
      </w:r>
      <w:r>
        <w:rPr>
          <w:b/>
          <w:u w:val="single"/>
        </w:rPr>
        <w:t xml:space="preserve"> PDSCH scheduling and Number of DMRS in TDD DL special slot</w:t>
      </w:r>
    </w:p>
    <w:p w14:paraId="67354940" w14:textId="77777777" w:rsidR="00A52C43" w:rsidRPr="00033B03" w:rsidRDefault="00A52C43" w:rsidP="00A52C43">
      <w:pPr>
        <w:spacing w:afterLines="50" w:after="120"/>
        <w:rPr>
          <w:b/>
          <w:lang w:eastAsia="zh-CN"/>
        </w:rPr>
      </w:pPr>
      <w:r w:rsidRPr="00033B03">
        <w:rPr>
          <w:b/>
          <w:lang w:eastAsia="zh-CN"/>
        </w:rPr>
        <w:t>Agreement:</w:t>
      </w:r>
    </w:p>
    <w:p w14:paraId="19EA51DD" w14:textId="0BA3D230" w:rsidR="00A52C43" w:rsidRPr="00A52C43" w:rsidRDefault="00A52C43" w:rsidP="00A52C43">
      <w:pPr>
        <w:pStyle w:val="ListParagraph"/>
        <w:numPr>
          <w:ilvl w:val="0"/>
          <w:numId w:val="8"/>
        </w:numPr>
        <w:ind w:firstLineChars="0"/>
        <w:rPr>
          <w:rFonts w:eastAsiaTheme="minorEastAsia"/>
        </w:rPr>
      </w:pPr>
      <w:r w:rsidRPr="00A52C43">
        <w:rPr>
          <w:rFonts w:eastAsiaTheme="minorEastAsia"/>
        </w:rPr>
        <w:t>PDSCH scheduling in the special DL slot is assumed with 3 DMRS configuration</w:t>
      </w:r>
    </w:p>
    <w:p w14:paraId="024806E1" w14:textId="4D533EFC" w:rsidR="00A52C43" w:rsidRPr="00A52C43" w:rsidRDefault="00A52C43" w:rsidP="00A52C43">
      <w:pPr>
        <w:ind w:left="420"/>
        <w:rPr>
          <w:rFonts w:eastAsiaTheme="minorEastAsia"/>
        </w:rPr>
      </w:pPr>
    </w:p>
    <w:p w14:paraId="1C31EBB5" w14:textId="77777777" w:rsidR="00A52C43" w:rsidRPr="0001652B" w:rsidRDefault="00A52C43" w:rsidP="00A52C43">
      <w:pPr>
        <w:rPr>
          <w:b/>
          <w:u w:val="single"/>
        </w:rPr>
      </w:pPr>
      <w:r w:rsidRPr="0001652B">
        <w:rPr>
          <w:b/>
          <w:u w:val="single"/>
        </w:rPr>
        <w:t xml:space="preserve">Issue </w:t>
      </w:r>
      <w:r>
        <w:rPr>
          <w:b/>
          <w:u w:val="single"/>
        </w:rPr>
        <w:t>3</w:t>
      </w:r>
      <w:r w:rsidRPr="0001652B">
        <w:rPr>
          <w:b/>
          <w:u w:val="single"/>
        </w:rPr>
        <w:t>-2</w:t>
      </w:r>
      <w:r>
        <w:rPr>
          <w:b/>
          <w:u w:val="single"/>
        </w:rPr>
        <w:t>-8</w:t>
      </w:r>
      <w:r w:rsidRPr="0001652B">
        <w:rPr>
          <w:b/>
          <w:u w:val="single"/>
        </w:rPr>
        <w:t>:</w:t>
      </w:r>
      <w:r>
        <w:rPr>
          <w:b/>
          <w:u w:val="single"/>
        </w:rPr>
        <w:t xml:space="preserve"> Number of SSB and TCI state configuration for each cell</w:t>
      </w:r>
    </w:p>
    <w:p w14:paraId="7D140E1C" w14:textId="77777777" w:rsidR="00A52C43" w:rsidRPr="00033B03" w:rsidRDefault="00A52C43" w:rsidP="00A52C43">
      <w:pPr>
        <w:spacing w:afterLines="50" w:after="120"/>
        <w:rPr>
          <w:b/>
          <w:lang w:eastAsia="zh-CN"/>
        </w:rPr>
      </w:pPr>
      <w:r w:rsidRPr="00033B03">
        <w:rPr>
          <w:b/>
          <w:lang w:eastAsia="zh-CN"/>
        </w:rPr>
        <w:t>Agreement:</w:t>
      </w:r>
    </w:p>
    <w:p w14:paraId="3ADF00E7" w14:textId="205CDA1F" w:rsidR="00A52C43" w:rsidRPr="00A52C43" w:rsidRDefault="00A52C43" w:rsidP="00A52C43">
      <w:pPr>
        <w:pStyle w:val="ListParagraph"/>
        <w:numPr>
          <w:ilvl w:val="0"/>
          <w:numId w:val="8"/>
        </w:numPr>
        <w:ind w:firstLineChars="0"/>
        <w:rPr>
          <w:rFonts w:eastAsiaTheme="minorEastAsia"/>
        </w:rPr>
      </w:pPr>
      <w:r>
        <w:rPr>
          <w:rFonts w:eastAsiaTheme="minorEastAsia"/>
        </w:rPr>
        <w:t>M</w:t>
      </w:r>
      <w:r w:rsidRPr="00A52C43">
        <w:rPr>
          <w:rFonts w:eastAsiaTheme="minorEastAsia"/>
        </w:rPr>
        <w:t>aximum 8 SSB and TCI states configuration for each cell is configured</w:t>
      </w:r>
    </w:p>
    <w:p w14:paraId="056E40BC" w14:textId="18327044" w:rsidR="00A52C43" w:rsidRPr="00A52C43" w:rsidRDefault="00A52C43" w:rsidP="00A52C43">
      <w:pPr>
        <w:pStyle w:val="ListParagraph"/>
        <w:ind w:left="420" w:firstLineChars="0" w:firstLine="0"/>
        <w:rPr>
          <w:rFonts w:eastAsiaTheme="minorEastAsia"/>
        </w:rPr>
      </w:pPr>
    </w:p>
    <w:p w14:paraId="18F5A6F4" w14:textId="77777777" w:rsidR="00A52C43" w:rsidRPr="0001652B" w:rsidRDefault="00A52C43" w:rsidP="00A52C43">
      <w:pPr>
        <w:rPr>
          <w:b/>
          <w:u w:val="single"/>
        </w:rPr>
      </w:pPr>
      <w:r w:rsidRPr="0001652B">
        <w:rPr>
          <w:b/>
          <w:u w:val="single"/>
        </w:rPr>
        <w:t xml:space="preserve">Issue </w:t>
      </w:r>
      <w:r>
        <w:rPr>
          <w:b/>
          <w:u w:val="single"/>
        </w:rPr>
        <w:t>3</w:t>
      </w:r>
      <w:r w:rsidRPr="0001652B">
        <w:rPr>
          <w:b/>
          <w:u w:val="single"/>
        </w:rPr>
        <w:t>-2</w:t>
      </w:r>
      <w:r>
        <w:rPr>
          <w:b/>
          <w:u w:val="single"/>
        </w:rPr>
        <w:t>-9</w:t>
      </w:r>
      <w:r w:rsidRPr="0001652B">
        <w:rPr>
          <w:b/>
          <w:u w:val="single"/>
        </w:rPr>
        <w:t>:</w:t>
      </w:r>
      <w:r>
        <w:rPr>
          <w:b/>
          <w:u w:val="single"/>
        </w:rPr>
        <w:t xml:space="preserve"> Number of active TCIs tracking</w:t>
      </w:r>
    </w:p>
    <w:p w14:paraId="13325B2A" w14:textId="77777777" w:rsidR="00A52C43" w:rsidRPr="00033B03" w:rsidRDefault="00A52C43" w:rsidP="00A52C43">
      <w:pPr>
        <w:spacing w:afterLines="50" w:after="120"/>
        <w:rPr>
          <w:b/>
          <w:lang w:eastAsia="zh-CN"/>
        </w:rPr>
      </w:pPr>
      <w:r w:rsidRPr="00033B03">
        <w:rPr>
          <w:b/>
          <w:lang w:eastAsia="zh-CN"/>
        </w:rPr>
        <w:t>Agreement:</w:t>
      </w:r>
    </w:p>
    <w:p w14:paraId="5164167C" w14:textId="3B39C17D" w:rsidR="00A52C43" w:rsidRPr="00A52C43" w:rsidRDefault="00A52C43" w:rsidP="00A52C43">
      <w:pPr>
        <w:pStyle w:val="ListParagraph"/>
        <w:numPr>
          <w:ilvl w:val="0"/>
          <w:numId w:val="8"/>
        </w:numPr>
        <w:ind w:firstLineChars="0"/>
        <w:rPr>
          <w:rFonts w:eastAsiaTheme="minorEastAsia"/>
        </w:rPr>
      </w:pPr>
      <w:r w:rsidRPr="00A52C43">
        <w:rPr>
          <w:rFonts w:eastAsiaTheme="minorEastAsia"/>
        </w:rPr>
        <w:t>RAN4 to assume the baseline behaviour for FR2 HST UE under test is to track 2 Active TCI states, one per panel</w:t>
      </w:r>
    </w:p>
    <w:p w14:paraId="6EB5C184" w14:textId="77777777" w:rsidR="00567FEB" w:rsidRDefault="00567FEB" w:rsidP="00A8640E">
      <w:pPr>
        <w:rPr>
          <w:b/>
          <w:u w:val="single"/>
        </w:rPr>
      </w:pPr>
    </w:p>
    <w:p w14:paraId="1103FA3C" w14:textId="680DA668" w:rsidR="00A8640E" w:rsidRPr="00A8640E" w:rsidRDefault="00A8640E" w:rsidP="00A8640E">
      <w:pPr>
        <w:rPr>
          <w:b/>
          <w:u w:val="single"/>
        </w:rPr>
      </w:pPr>
      <w:r w:rsidRPr="00A8640E">
        <w:rPr>
          <w:b/>
          <w:u w:val="single"/>
        </w:rPr>
        <w:t>Issue 3-2-10: TRS periodicity</w:t>
      </w:r>
    </w:p>
    <w:p w14:paraId="41F579F3" w14:textId="77777777" w:rsidR="00A8640E" w:rsidRPr="00033B03" w:rsidRDefault="00A8640E" w:rsidP="00A8640E">
      <w:pPr>
        <w:spacing w:afterLines="50" w:after="120"/>
        <w:rPr>
          <w:b/>
          <w:lang w:eastAsia="zh-CN"/>
        </w:rPr>
      </w:pPr>
      <w:r w:rsidRPr="00033B03">
        <w:rPr>
          <w:b/>
          <w:lang w:eastAsia="zh-CN"/>
        </w:rPr>
        <w:t>Agreement:</w:t>
      </w:r>
    </w:p>
    <w:p w14:paraId="015445B5" w14:textId="4FEC9D2F" w:rsidR="00A8640E" w:rsidRPr="00A52C43" w:rsidRDefault="00A8640E" w:rsidP="00A8640E">
      <w:pPr>
        <w:pStyle w:val="ListParagraph"/>
        <w:numPr>
          <w:ilvl w:val="0"/>
          <w:numId w:val="8"/>
        </w:numPr>
        <w:ind w:firstLineChars="0"/>
        <w:rPr>
          <w:rFonts w:eastAsiaTheme="minorEastAsia"/>
        </w:rPr>
      </w:pPr>
      <w:r w:rsidRPr="00337105">
        <w:rPr>
          <w:rFonts w:eastAsia="宋体"/>
          <w:szCs w:val="24"/>
          <w:lang w:eastAsia="zh-CN"/>
        </w:rPr>
        <w:t>RAN4 to choose 10ms TRS periodicity to align with existing FR2 HST requirements</w:t>
      </w:r>
    </w:p>
    <w:p w14:paraId="611B1127" w14:textId="666DF0FD" w:rsidR="00A52C43" w:rsidRDefault="00A52C43" w:rsidP="00A52C43">
      <w:pPr>
        <w:pStyle w:val="ListParagraph"/>
        <w:ind w:left="420" w:firstLineChars="0" w:firstLine="0"/>
        <w:rPr>
          <w:rFonts w:eastAsiaTheme="minorEastAsia"/>
        </w:rPr>
      </w:pPr>
    </w:p>
    <w:p w14:paraId="2E3E6534" w14:textId="77777777" w:rsidR="00A52C43" w:rsidRPr="007D78A8" w:rsidRDefault="00A52C43" w:rsidP="00A52C43">
      <w:pPr>
        <w:rPr>
          <w:b/>
          <w:sz w:val="21"/>
          <w:szCs w:val="21"/>
          <w:u w:val="single"/>
          <w:lang w:eastAsia="ko-KR"/>
        </w:rPr>
      </w:pPr>
      <w:r w:rsidRPr="007D78A8">
        <w:rPr>
          <w:b/>
          <w:sz w:val="21"/>
          <w:szCs w:val="21"/>
          <w:u w:val="single"/>
          <w:lang w:eastAsia="ko-KR"/>
        </w:rPr>
        <w:t xml:space="preserve">Issue 3-2-11: PDSCH allocation timeline in the UE </w:t>
      </w:r>
      <w:proofErr w:type="spellStart"/>
      <w:r w:rsidRPr="007D78A8">
        <w:rPr>
          <w:b/>
          <w:sz w:val="21"/>
          <w:szCs w:val="21"/>
          <w:u w:val="single"/>
          <w:lang w:eastAsia="ko-KR"/>
        </w:rPr>
        <w:t>Demod</w:t>
      </w:r>
      <w:proofErr w:type="spellEnd"/>
      <w:r w:rsidRPr="007D78A8">
        <w:rPr>
          <w:b/>
          <w:sz w:val="21"/>
          <w:szCs w:val="21"/>
          <w:u w:val="single"/>
          <w:lang w:eastAsia="ko-KR"/>
        </w:rPr>
        <w:t xml:space="preserve"> Test</w:t>
      </w:r>
    </w:p>
    <w:p w14:paraId="5A77341D" w14:textId="77777777" w:rsidR="00A52C43" w:rsidRPr="00033B03" w:rsidRDefault="00A52C43" w:rsidP="00A52C43">
      <w:pPr>
        <w:spacing w:afterLines="50" w:after="120"/>
        <w:rPr>
          <w:b/>
          <w:lang w:eastAsia="zh-CN"/>
        </w:rPr>
      </w:pPr>
      <w:r w:rsidRPr="00033B03">
        <w:rPr>
          <w:b/>
          <w:lang w:eastAsia="zh-CN"/>
        </w:rPr>
        <w:t>Agreement:</w:t>
      </w:r>
    </w:p>
    <w:p w14:paraId="67EA42AA" w14:textId="77777777" w:rsidR="00A52C43" w:rsidRPr="00A52C43" w:rsidRDefault="00A52C43" w:rsidP="00A52C43">
      <w:pPr>
        <w:pStyle w:val="ListParagraph"/>
        <w:numPr>
          <w:ilvl w:val="0"/>
          <w:numId w:val="8"/>
        </w:numPr>
        <w:ind w:firstLineChars="0"/>
        <w:rPr>
          <w:rFonts w:eastAsiaTheme="minorEastAsia"/>
        </w:rPr>
      </w:pPr>
      <w:r w:rsidRPr="00A52C43">
        <w:rPr>
          <w:rFonts w:eastAsiaTheme="minorEastAsia"/>
        </w:rPr>
        <w:t xml:space="preserve">PDCCH and PDSCH are </w:t>
      </w:r>
      <w:proofErr w:type="spellStart"/>
      <w:r w:rsidRPr="00A52C43">
        <w:rPr>
          <w:rFonts w:eastAsiaTheme="minorEastAsia"/>
        </w:rPr>
        <w:t>DTXed</w:t>
      </w:r>
      <w:proofErr w:type="spellEnd"/>
      <w:r w:rsidRPr="00A52C43">
        <w:rPr>
          <w:rFonts w:eastAsiaTheme="minorEastAsia"/>
        </w:rPr>
        <w:t xml:space="preserve"> in other slots in which throughput statistics are not considered.</w:t>
      </w:r>
    </w:p>
    <w:p w14:paraId="210C6B09" w14:textId="77777777" w:rsidR="00A52C43" w:rsidRPr="00A52C43" w:rsidRDefault="00A52C43" w:rsidP="00A52C43">
      <w:pPr>
        <w:pStyle w:val="ListParagraph"/>
        <w:numPr>
          <w:ilvl w:val="0"/>
          <w:numId w:val="8"/>
        </w:numPr>
        <w:ind w:firstLineChars="0"/>
        <w:rPr>
          <w:rFonts w:eastAsiaTheme="minorEastAsia"/>
        </w:rPr>
      </w:pPr>
      <w:r w:rsidRPr="00A52C43">
        <w:rPr>
          <w:rFonts w:eastAsiaTheme="minorEastAsia"/>
        </w:rPr>
        <w:lastRenderedPageBreak/>
        <w:t>The detail of scheduling pattern can be further discussed in the next meeting</w:t>
      </w:r>
    </w:p>
    <w:p w14:paraId="7473096A" w14:textId="77777777" w:rsidR="00A52C43" w:rsidRPr="00A52C43" w:rsidRDefault="00A52C43" w:rsidP="00A52C43">
      <w:pPr>
        <w:pStyle w:val="ListParagraph"/>
        <w:numPr>
          <w:ilvl w:val="1"/>
          <w:numId w:val="8"/>
        </w:numPr>
        <w:ind w:firstLineChars="0"/>
        <w:rPr>
          <w:rFonts w:eastAsiaTheme="minorEastAsia"/>
        </w:rPr>
      </w:pPr>
      <w:r w:rsidRPr="00A52C43">
        <w:rPr>
          <w:rFonts w:eastAsiaTheme="minorEastAsia"/>
        </w:rPr>
        <w:t>Option 1: RAN4 to follow the same approach used in FR1 HST DPS requirements and FR2 HST DPS requirements (Bidirectional) and define a PDCCH/PDSCH allocation timeline independent per each Panel, including a number of slots in which PDCCH and PDSCH are DTX and throughput statistics are not considered, starting from the TCI state switch and until the UE has received one TRS from the new RRH (</w:t>
      </w:r>
      <w:proofErr w:type="spellStart"/>
      <w:r w:rsidRPr="00A52C43">
        <w:rPr>
          <w:rFonts w:eastAsiaTheme="minorEastAsia"/>
        </w:rPr>
        <w:t>TfirstTRS</w:t>
      </w:r>
      <w:proofErr w:type="spellEnd"/>
      <w:r w:rsidRPr="00A52C43">
        <w:rPr>
          <w:rFonts w:eastAsiaTheme="minorEastAsia"/>
        </w:rPr>
        <w:t>) and has had time to process it (</w:t>
      </w:r>
      <w:proofErr w:type="spellStart"/>
      <w:r w:rsidRPr="00A52C43">
        <w:rPr>
          <w:rFonts w:eastAsiaTheme="minorEastAsia"/>
        </w:rPr>
        <w:t>TTRSproc</w:t>
      </w:r>
      <w:proofErr w:type="spellEnd"/>
      <w:r w:rsidRPr="00A52C43">
        <w:rPr>
          <w:rFonts w:eastAsiaTheme="minorEastAsia"/>
        </w:rPr>
        <w:t>), including THARQ and TMAC proc;</w:t>
      </w:r>
    </w:p>
    <w:p w14:paraId="7C3D1CD8" w14:textId="77777777" w:rsidR="00A52C43" w:rsidRPr="00A52C43" w:rsidRDefault="00A52C43" w:rsidP="00A52C43">
      <w:pPr>
        <w:pStyle w:val="ListParagraph"/>
        <w:numPr>
          <w:ilvl w:val="1"/>
          <w:numId w:val="8"/>
        </w:numPr>
        <w:ind w:firstLineChars="0"/>
        <w:rPr>
          <w:rFonts w:eastAsiaTheme="minorEastAsia"/>
        </w:rPr>
      </w:pPr>
      <w:r w:rsidRPr="00A52C43">
        <w:rPr>
          <w:rFonts w:eastAsiaTheme="minorEastAsia"/>
        </w:rPr>
        <w:t>Other options are not precluded.</w:t>
      </w:r>
    </w:p>
    <w:p w14:paraId="22C3025D" w14:textId="77777777" w:rsidR="00A52C43" w:rsidRPr="00A52C43" w:rsidRDefault="00A52C43" w:rsidP="00A52C43">
      <w:pPr>
        <w:pStyle w:val="ListParagraph"/>
        <w:ind w:left="420" w:firstLineChars="0" w:firstLine="0"/>
        <w:rPr>
          <w:rFonts w:eastAsiaTheme="minorEastAsia"/>
        </w:rPr>
      </w:pPr>
    </w:p>
    <w:p w14:paraId="468EE96D" w14:textId="77777777" w:rsidR="00A52C43" w:rsidRPr="0001652B" w:rsidRDefault="00A52C43" w:rsidP="00A52C43">
      <w:pPr>
        <w:rPr>
          <w:b/>
          <w:u w:val="single"/>
        </w:rPr>
      </w:pPr>
      <w:r w:rsidRPr="0001652B">
        <w:rPr>
          <w:b/>
          <w:u w:val="single"/>
        </w:rPr>
        <w:t xml:space="preserve">Issue </w:t>
      </w:r>
      <w:r>
        <w:rPr>
          <w:b/>
          <w:u w:val="single"/>
        </w:rPr>
        <w:t>3</w:t>
      </w:r>
      <w:r w:rsidRPr="0001652B">
        <w:rPr>
          <w:b/>
          <w:u w:val="single"/>
        </w:rPr>
        <w:t>-2</w:t>
      </w:r>
      <w:r>
        <w:rPr>
          <w:b/>
          <w:u w:val="single"/>
        </w:rPr>
        <w:t>-13</w:t>
      </w:r>
      <w:r w:rsidRPr="0001652B">
        <w:rPr>
          <w:b/>
          <w:u w:val="single"/>
        </w:rPr>
        <w:t>:</w:t>
      </w:r>
      <w:r>
        <w:rPr>
          <w:b/>
          <w:u w:val="single"/>
        </w:rPr>
        <w:t xml:space="preserve">  Power scaling for two served RRH</w:t>
      </w:r>
    </w:p>
    <w:p w14:paraId="682AA966" w14:textId="77777777" w:rsidR="00A52C43" w:rsidRPr="00033B03" w:rsidRDefault="00A52C43" w:rsidP="00A52C43">
      <w:pPr>
        <w:spacing w:afterLines="50" w:after="120"/>
        <w:rPr>
          <w:b/>
          <w:lang w:eastAsia="zh-CN"/>
        </w:rPr>
      </w:pPr>
      <w:r w:rsidRPr="00033B03">
        <w:rPr>
          <w:b/>
          <w:lang w:eastAsia="zh-CN"/>
        </w:rPr>
        <w:t>Agreement:</w:t>
      </w:r>
    </w:p>
    <w:p w14:paraId="47B1A471" w14:textId="653075D1" w:rsidR="00A52C43" w:rsidRPr="00A52C43" w:rsidRDefault="00A52C43" w:rsidP="00A52C43">
      <w:pPr>
        <w:pStyle w:val="ListParagraph"/>
        <w:numPr>
          <w:ilvl w:val="0"/>
          <w:numId w:val="8"/>
        </w:numPr>
        <w:ind w:firstLineChars="0"/>
        <w:rPr>
          <w:rFonts w:eastAsiaTheme="minorEastAsia"/>
        </w:rPr>
      </w:pPr>
      <w:r>
        <w:t>A</w:t>
      </w:r>
      <w:r w:rsidRPr="00FB5D46">
        <w:rPr>
          <w:rFonts w:hint="eastAsia"/>
        </w:rPr>
        <w:t xml:space="preserve">pply a constant scaling factor </w:t>
      </w:r>
      <m:oMath>
        <m:r>
          <m:rPr>
            <m:sty m:val="bi"/>
          </m:rPr>
          <w:rPr>
            <w:rFonts w:ascii="Cambria Math" w:hAnsi="Cambria Math"/>
          </w:rPr>
          <m:t>1/</m:t>
        </m:r>
        <m:rad>
          <m:radPr>
            <m:degHide m:val="1"/>
            <m:ctrlPr>
              <w:rPr>
                <w:rFonts w:ascii="Cambria Math" w:hAnsi="Cambria Math"/>
                <w:b/>
                <w:bCs/>
                <w:i/>
              </w:rPr>
            </m:ctrlPr>
          </m:radPr>
          <m:deg/>
          <m:e>
            <m:r>
              <m:rPr>
                <m:sty m:val="bi"/>
              </m:rPr>
              <w:rPr>
                <w:rFonts w:ascii="Cambria Math" w:hAnsi="Cambria Math"/>
              </w:rPr>
              <m:t>2</m:t>
            </m:r>
          </m:e>
        </m:rad>
      </m:oMath>
      <w:r w:rsidRPr="00FB5D46">
        <w:rPr>
          <w:rFonts w:hint="eastAsia"/>
        </w:rPr>
        <w:t xml:space="preserve"> to the transmitted PDSCH signal from each TRxP, as same as Rel-16 multi-TRP SDM transmission scheme</w:t>
      </w:r>
    </w:p>
    <w:p w14:paraId="2CE363EB" w14:textId="77777777" w:rsidR="00A52C43" w:rsidRPr="00A52C43" w:rsidRDefault="00A52C43" w:rsidP="00D14E21">
      <w:pPr>
        <w:rPr>
          <w:szCs w:val="24"/>
          <w:lang w:eastAsia="zh-CN"/>
        </w:rPr>
      </w:pPr>
    </w:p>
    <w:p w14:paraId="12C3F118" w14:textId="77777777" w:rsidR="00655780" w:rsidRPr="007D78A8" w:rsidRDefault="00655780" w:rsidP="00655780">
      <w:pPr>
        <w:rPr>
          <w:b/>
          <w:sz w:val="21"/>
          <w:szCs w:val="21"/>
          <w:u w:val="single"/>
          <w:lang w:eastAsia="ko-KR"/>
        </w:rPr>
      </w:pPr>
      <w:r w:rsidRPr="007D78A8">
        <w:rPr>
          <w:b/>
          <w:sz w:val="21"/>
          <w:szCs w:val="21"/>
          <w:u w:val="single"/>
          <w:lang w:eastAsia="ko-KR"/>
        </w:rPr>
        <w:t xml:space="preserve">Issue 3-2-14: Applicability rule for PDSCH requirement with simultaneous multi-Rx reception </w:t>
      </w:r>
    </w:p>
    <w:p w14:paraId="4EE2E53E" w14:textId="77777777" w:rsidR="00655780" w:rsidRPr="00033B03" w:rsidRDefault="00655780" w:rsidP="00655780">
      <w:pPr>
        <w:spacing w:afterLines="50" w:after="120"/>
        <w:rPr>
          <w:b/>
          <w:lang w:eastAsia="zh-CN"/>
        </w:rPr>
      </w:pPr>
      <w:r w:rsidRPr="00033B03">
        <w:rPr>
          <w:b/>
          <w:lang w:eastAsia="zh-CN"/>
        </w:rPr>
        <w:t>Agreement:</w:t>
      </w:r>
    </w:p>
    <w:p w14:paraId="26EB3BEC" w14:textId="77777777" w:rsidR="00655780" w:rsidRPr="00655780" w:rsidRDefault="00655780" w:rsidP="00655780">
      <w:pPr>
        <w:pStyle w:val="ListParagraph"/>
        <w:numPr>
          <w:ilvl w:val="0"/>
          <w:numId w:val="8"/>
        </w:numPr>
        <w:ind w:firstLineChars="0"/>
      </w:pPr>
      <w:r w:rsidRPr="00655780">
        <w:t>Simultaneous multi-Rx reception requirements are appliable for UE with the following capabilities at least:</w:t>
      </w:r>
    </w:p>
    <w:p w14:paraId="2966909F" w14:textId="77777777" w:rsidR="00655780" w:rsidRPr="00655780" w:rsidRDefault="00655780" w:rsidP="00655780">
      <w:pPr>
        <w:pStyle w:val="ListParagraph"/>
        <w:numPr>
          <w:ilvl w:val="1"/>
          <w:numId w:val="8"/>
        </w:numPr>
        <w:ind w:firstLineChars="0"/>
      </w:pPr>
      <w:r w:rsidRPr="00655780">
        <w:t>UE power class 6 (PC6)</w:t>
      </w:r>
    </w:p>
    <w:p w14:paraId="5EC6ECF7" w14:textId="77777777" w:rsidR="00655780" w:rsidRPr="00655780" w:rsidRDefault="00655780" w:rsidP="00655780">
      <w:pPr>
        <w:pStyle w:val="ListParagraph"/>
        <w:numPr>
          <w:ilvl w:val="1"/>
          <w:numId w:val="8"/>
        </w:numPr>
        <w:ind w:firstLineChars="0"/>
      </w:pPr>
      <w:r w:rsidRPr="00655780">
        <w:t>[simultaneousReceptionDiffTypeD-r16]</w:t>
      </w:r>
    </w:p>
    <w:p w14:paraId="107DAB55" w14:textId="77777777" w:rsidR="00655780" w:rsidRPr="00655780" w:rsidRDefault="00655780" w:rsidP="00655780">
      <w:pPr>
        <w:pStyle w:val="ListParagraph"/>
        <w:numPr>
          <w:ilvl w:val="1"/>
          <w:numId w:val="8"/>
        </w:numPr>
        <w:ind w:firstLineChars="0"/>
      </w:pPr>
      <w:proofErr w:type="spellStart"/>
      <w:r w:rsidRPr="00655780">
        <w:t>maxNumberActiveTCI-PerBWP</w:t>
      </w:r>
      <w:proofErr w:type="spellEnd"/>
      <w:r w:rsidRPr="00655780">
        <w:t xml:space="preserve"> &gt; 1</w:t>
      </w:r>
    </w:p>
    <w:p w14:paraId="40228910" w14:textId="77777777" w:rsidR="00655780" w:rsidRPr="00655780" w:rsidRDefault="00655780" w:rsidP="00655780">
      <w:pPr>
        <w:pStyle w:val="ListParagraph"/>
        <w:numPr>
          <w:ilvl w:val="0"/>
          <w:numId w:val="8"/>
        </w:numPr>
        <w:ind w:firstLineChars="0"/>
      </w:pPr>
      <w:bookmarkStart w:id="1" w:name="_Hlk143788347"/>
      <w:r w:rsidRPr="00655780">
        <w:t>Additional UE necessary capabilities should be considered as</w:t>
      </w:r>
    </w:p>
    <w:bookmarkEnd w:id="1"/>
    <w:p w14:paraId="07F0F299" w14:textId="77777777" w:rsidR="00655780" w:rsidRPr="00655780" w:rsidRDefault="00655780" w:rsidP="00655780">
      <w:pPr>
        <w:pStyle w:val="ListParagraph"/>
        <w:numPr>
          <w:ilvl w:val="1"/>
          <w:numId w:val="8"/>
        </w:numPr>
        <w:ind w:firstLineChars="0"/>
      </w:pPr>
      <w:r w:rsidRPr="00655780">
        <w:t xml:space="preserve">Multi-DCI based multi-TRP transmission </w:t>
      </w:r>
    </w:p>
    <w:p w14:paraId="41978B82" w14:textId="77777777" w:rsidR="00655780" w:rsidRPr="00655780" w:rsidRDefault="00655780" w:rsidP="00655780">
      <w:pPr>
        <w:pStyle w:val="ListParagraph"/>
        <w:numPr>
          <w:ilvl w:val="1"/>
          <w:numId w:val="8"/>
        </w:numPr>
        <w:ind w:firstLineChars="0"/>
      </w:pPr>
      <w:r w:rsidRPr="00655780">
        <w:t xml:space="preserve">Overlapping PDSCHs in time and fully overlapping in frequency and time </w:t>
      </w:r>
    </w:p>
    <w:p w14:paraId="6DCFCF58" w14:textId="77777777" w:rsidR="00655780" w:rsidRPr="00655780" w:rsidRDefault="00655780" w:rsidP="00655780">
      <w:pPr>
        <w:pStyle w:val="ListParagraph"/>
        <w:numPr>
          <w:ilvl w:val="0"/>
          <w:numId w:val="8"/>
        </w:numPr>
        <w:ind w:firstLineChars="0"/>
      </w:pPr>
      <w:r w:rsidRPr="00655780">
        <w:t xml:space="preserve">Other UE capability could be considered if introduced in the RRM session </w:t>
      </w:r>
    </w:p>
    <w:p w14:paraId="05A893DD" w14:textId="77777777" w:rsidR="00D14E21" w:rsidRDefault="00D14E21" w:rsidP="00D14E21">
      <w:pPr>
        <w:rPr>
          <w:szCs w:val="24"/>
          <w:lang w:eastAsia="zh-CN"/>
        </w:rPr>
      </w:pPr>
    </w:p>
    <w:p w14:paraId="2F3D4653" w14:textId="657131FD" w:rsidR="00D14E21" w:rsidRPr="00674A0E" w:rsidRDefault="00D14E21" w:rsidP="00D14E21">
      <w:pPr>
        <w:rPr>
          <w:rFonts w:eastAsia="Malgun Gothic"/>
          <w:b/>
          <w:u w:val="single"/>
          <w:lang w:eastAsia="ko-KR"/>
        </w:rPr>
      </w:pPr>
      <w:r w:rsidRPr="0029089C">
        <w:rPr>
          <w:b/>
          <w:u w:val="single"/>
          <w:lang w:eastAsia="ko-KR"/>
        </w:rPr>
        <w:t xml:space="preserve">Issue </w:t>
      </w:r>
      <w:r>
        <w:rPr>
          <w:b/>
          <w:u w:val="single"/>
          <w:lang w:eastAsia="ko-KR"/>
        </w:rPr>
        <w:t>3</w:t>
      </w:r>
      <w:r w:rsidRPr="0029089C">
        <w:rPr>
          <w:b/>
          <w:u w:val="single"/>
          <w:lang w:eastAsia="ko-KR"/>
        </w:rPr>
        <w:t>-2</w:t>
      </w:r>
      <w:r>
        <w:rPr>
          <w:b/>
          <w:u w:val="single"/>
          <w:lang w:eastAsia="ko-KR"/>
        </w:rPr>
        <w:t>-</w:t>
      </w:r>
      <w:r w:rsidR="00567FEB">
        <w:rPr>
          <w:b/>
          <w:u w:val="single"/>
          <w:lang w:eastAsia="ko-KR"/>
        </w:rPr>
        <w:t>15</w:t>
      </w:r>
      <w:r w:rsidRPr="0029089C">
        <w:rPr>
          <w:b/>
          <w:u w:val="single"/>
          <w:lang w:eastAsia="ko-KR"/>
        </w:rPr>
        <w:t xml:space="preserve">: </w:t>
      </w:r>
      <w:r>
        <w:rPr>
          <w:b/>
          <w:u w:val="single"/>
          <w:lang w:eastAsia="ko-KR"/>
        </w:rPr>
        <w:t xml:space="preserve">Simulation Assumption for initial </w:t>
      </w:r>
      <w:r w:rsidR="00874DC2">
        <w:rPr>
          <w:b/>
          <w:u w:val="single"/>
          <w:lang w:eastAsia="ko-KR"/>
        </w:rPr>
        <w:t>simulation purpose</w:t>
      </w:r>
      <w:r>
        <w:rPr>
          <w:b/>
          <w:u w:val="single"/>
          <w:lang w:eastAsia="ko-KR"/>
        </w:rPr>
        <w:t xml:space="preserve"> </w:t>
      </w:r>
      <w:r w:rsidRPr="0029089C">
        <w:rPr>
          <w:b/>
          <w:u w:val="single"/>
          <w:lang w:eastAsia="ko-KR"/>
        </w:rPr>
        <w:t xml:space="preserve"> </w:t>
      </w:r>
    </w:p>
    <w:p w14:paraId="63B93AFB" w14:textId="0E1C0CFF" w:rsidR="00874DC2" w:rsidRDefault="00874DC2" w:rsidP="004234F5">
      <w:pPr>
        <w:numPr>
          <w:ilvl w:val="0"/>
          <w:numId w:val="8"/>
        </w:numPr>
        <w:rPr>
          <w:szCs w:val="24"/>
          <w:lang w:eastAsia="zh-CN"/>
        </w:rPr>
      </w:pPr>
      <w:r>
        <w:rPr>
          <w:szCs w:val="24"/>
          <w:lang w:eastAsia="zh-CN"/>
        </w:rPr>
        <w:t xml:space="preserve">Companies are encouraged to provide simulation results </w:t>
      </w:r>
      <w:r w:rsidR="00567FEB">
        <w:rPr>
          <w:szCs w:val="24"/>
          <w:lang w:eastAsia="zh-CN"/>
        </w:rPr>
        <w:t xml:space="preserve">for PDSCH requirement with multi-Rx reception </w:t>
      </w:r>
      <w:r>
        <w:rPr>
          <w:szCs w:val="24"/>
          <w:lang w:eastAsia="zh-CN"/>
        </w:rPr>
        <w:t xml:space="preserve">in the </w:t>
      </w:r>
      <w:r w:rsidR="00B07320">
        <w:rPr>
          <w:szCs w:val="24"/>
          <w:lang w:eastAsia="zh-CN"/>
        </w:rPr>
        <w:t>RAN4#108bis meeting</w:t>
      </w:r>
      <w:r>
        <w:rPr>
          <w:szCs w:val="24"/>
          <w:lang w:eastAsia="zh-CN"/>
        </w:rPr>
        <w:t xml:space="preserve"> </w:t>
      </w:r>
      <w:r w:rsidR="00655780">
        <w:rPr>
          <w:szCs w:val="24"/>
          <w:lang w:eastAsia="zh-CN"/>
        </w:rPr>
        <w:t>based on simulation assumption in R4-</w:t>
      </w:r>
      <w:r w:rsidR="00655780" w:rsidRPr="00655780">
        <w:rPr>
          <w:szCs w:val="24"/>
          <w:lang w:eastAsia="zh-CN"/>
        </w:rPr>
        <w:t>2313920</w:t>
      </w:r>
    </w:p>
    <w:p w14:paraId="55B392C2" w14:textId="7C1196BF" w:rsidR="00D14E21" w:rsidRPr="00B07320" w:rsidRDefault="00D14E21" w:rsidP="00642BC6">
      <w:pPr>
        <w:rPr>
          <w:i/>
          <w:color w:val="0070C0"/>
          <w:lang w:eastAsia="zh-CN"/>
        </w:rPr>
      </w:pPr>
    </w:p>
    <w:p w14:paraId="32F1FC37" w14:textId="77777777" w:rsidR="00D14E21" w:rsidRPr="00045592" w:rsidRDefault="00D14E21" w:rsidP="00D14E21">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 xml:space="preserve">Demoduation requirements for tunnel scenario   </w:t>
      </w:r>
    </w:p>
    <w:p w14:paraId="3198B23B" w14:textId="3BC76F4F" w:rsidR="00874DC2" w:rsidRPr="00DB1C73" w:rsidRDefault="00D14E21" w:rsidP="00DB1C73">
      <w:pPr>
        <w:pStyle w:val="Heading2"/>
        <w:ind w:left="576"/>
      </w:pPr>
      <w:r w:rsidRPr="00FC521F">
        <w:rPr>
          <w:sz w:val="24"/>
          <w:szCs w:val="24"/>
        </w:rPr>
        <w:t xml:space="preserve">Sub-topic </w:t>
      </w:r>
      <w:r>
        <w:rPr>
          <w:sz w:val="24"/>
          <w:szCs w:val="24"/>
        </w:rPr>
        <w:t>4</w:t>
      </w:r>
      <w:r w:rsidRPr="00FC521F">
        <w:rPr>
          <w:sz w:val="24"/>
          <w:szCs w:val="24"/>
        </w:rPr>
        <w:t xml:space="preserve">-1: </w:t>
      </w:r>
      <w:r w:rsidRPr="002E3BC1">
        <w:rPr>
          <w:sz w:val="24"/>
          <w:szCs w:val="24"/>
        </w:rPr>
        <w:t>Test Scope of demodulation requirements of tunnel scenario</w:t>
      </w:r>
    </w:p>
    <w:p w14:paraId="343295A4" w14:textId="77777777" w:rsidR="00D14E21" w:rsidRPr="006A7F15" w:rsidRDefault="00D14E21" w:rsidP="00D14E21">
      <w:pPr>
        <w:rPr>
          <w:b/>
          <w:u w:val="single"/>
          <w:lang w:eastAsia="ko-KR"/>
        </w:rPr>
      </w:pPr>
      <w:r w:rsidRPr="006A7F15">
        <w:rPr>
          <w:b/>
          <w:u w:val="single"/>
          <w:lang w:eastAsia="ko-KR"/>
        </w:rPr>
        <w:t xml:space="preserve">Issue </w:t>
      </w:r>
      <w:r>
        <w:rPr>
          <w:b/>
          <w:u w:val="single"/>
          <w:lang w:eastAsia="ko-KR"/>
        </w:rPr>
        <w:t>4</w:t>
      </w:r>
      <w:r w:rsidRPr="006A7F15">
        <w:rPr>
          <w:b/>
          <w:u w:val="single"/>
          <w:lang w:eastAsia="ko-KR"/>
        </w:rPr>
        <w:t>-1</w:t>
      </w:r>
      <w:r>
        <w:rPr>
          <w:b/>
          <w:u w:val="single"/>
          <w:lang w:eastAsia="ko-KR"/>
        </w:rPr>
        <w:t>-1</w:t>
      </w:r>
      <w:r w:rsidRPr="006A7F15">
        <w:rPr>
          <w:b/>
          <w:u w:val="single"/>
          <w:lang w:eastAsia="ko-KR"/>
        </w:rPr>
        <w:t>: Whether to define UE demodulation requirements for tunnel deployment scenario in FR2</w:t>
      </w:r>
      <w:r>
        <w:rPr>
          <w:b/>
          <w:u w:val="single"/>
          <w:lang w:eastAsia="ko-KR"/>
        </w:rPr>
        <w:t xml:space="preserve"> HST</w:t>
      </w:r>
    </w:p>
    <w:p w14:paraId="13A3747F" w14:textId="77777777" w:rsidR="00D14E21" w:rsidRPr="00E023A4" w:rsidRDefault="00D14E21" w:rsidP="00D14E21">
      <w:pPr>
        <w:rPr>
          <w:szCs w:val="24"/>
          <w:lang w:eastAsia="zh-CN"/>
        </w:rPr>
      </w:pPr>
      <w:r w:rsidRPr="00E37D70">
        <w:rPr>
          <w:b/>
          <w:lang w:eastAsia="zh-CN"/>
        </w:rPr>
        <w:t>Way forward</w:t>
      </w:r>
      <w:r w:rsidRPr="00E37D70">
        <w:rPr>
          <w:lang w:eastAsia="zh-CN"/>
        </w:rPr>
        <w:t xml:space="preserve">: </w:t>
      </w:r>
    </w:p>
    <w:p w14:paraId="0D0D64DE" w14:textId="12B7F97D" w:rsidR="006411BC" w:rsidRPr="007D78A8" w:rsidRDefault="006411BC" w:rsidP="006411BC">
      <w:pPr>
        <w:pStyle w:val="ListParagraph"/>
        <w:numPr>
          <w:ilvl w:val="1"/>
          <w:numId w:val="8"/>
        </w:numPr>
        <w:overflowPunct/>
        <w:autoSpaceDE/>
        <w:autoSpaceDN/>
        <w:adjustRightInd/>
        <w:spacing w:after="120"/>
        <w:ind w:firstLineChars="0"/>
        <w:textAlignment w:val="auto"/>
        <w:rPr>
          <w:sz w:val="21"/>
          <w:szCs w:val="21"/>
          <w:lang w:eastAsia="zh-CN"/>
        </w:rPr>
      </w:pPr>
      <w:r w:rsidRPr="007D78A8">
        <w:rPr>
          <w:rFonts w:hint="eastAsia"/>
          <w:sz w:val="21"/>
          <w:szCs w:val="21"/>
          <w:lang w:eastAsia="zh-CN"/>
        </w:rPr>
        <w:t>O</w:t>
      </w:r>
      <w:r w:rsidRPr="007D78A8">
        <w:rPr>
          <w:sz w:val="21"/>
          <w:szCs w:val="21"/>
          <w:lang w:eastAsia="zh-CN"/>
        </w:rPr>
        <w:t>ption 1</w:t>
      </w:r>
    </w:p>
    <w:p w14:paraId="55E35BDC" w14:textId="77777777" w:rsidR="006411BC" w:rsidRPr="007D78A8" w:rsidRDefault="006411BC" w:rsidP="006411BC">
      <w:pPr>
        <w:pStyle w:val="ListParagraph"/>
        <w:numPr>
          <w:ilvl w:val="2"/>
          <w:numId w:val="8"/>
        </w:numPr>
        <w:overflowPunct/>
        <w:autoSpaceDE/>
        <w:autoSpaceDN/>
        <w:adjustRightInd/>
        <w:spacing w:after="120"/>
        <w:ind w:firstLineChars="0"/>
        <w:textAlignment w:val="auto"/>
        <w:rPr>
          <w:rFonts w:eastAsiaTheme="minorEastAsia"/>
          <w:sz w:val="21"/>
          <w:szCs w:val="21"/>
          <w:lang w:eastAsia="zh-CN"/>
        </w:rPr>
      </w:pPr>
      <w:r w:rsidRPr="007D78A8">
        <w:rPr>
          <w:rFonts w:eastAsiaTheme="minorEastAsia"/>
          <w:sz w:val="21"/>
          <w:szCs w:val="21"/>
          <w:lang w:val="en-US" w:eastAsia="zh-CN"/>
        </w:rPr>
        <w:t>UE demodulation requirements can be defined only if new channel model with multi-path propagation introduced.</w:t>
      </w:r>
    </w:p>
    <w:p w14:paraId="0E47DE24" w14:textId="6DC4DB28" w:rsidR="006411BC" w:rsidRPr="007D78A8" w:rsidRDefault="006411BC" w:rsidP="006411BC">
      <w:pPr>
        <w:pStyle w:val="ListParagraph"/>
        <w:numPr>
          <w:ilvl w:val="1"/>
          <w:numId w:val="8"/>
        </w:numPr>
        <w:overflowPunct/>
        <w:autoSpaceDE/>
        <w:autoSpaceDN/>
        <w:adjustRightInd/>
        <w:spacing w:after="120"/>
        <w:ind w:firstLineChars="0"/>
        <w:textAlignment w:val="auto"/>
        <w:rPr>
          <w:sz w:val="21"/>
          <w:szCs w:val="21"/>
          <w:lang w:eastAsia="zh-CN"/>
        </w:rPr>
      </w:pPr>
      <w:r w:rsidRPr="007D78A8">
        <w:rPr>
          <w:rFonts w:hint="eastAsia"/>
          <w:sz w:val="21"/>
          <w:szCs w:val="21"/>
          <w:lang w:eastAsia="zh-CN"/>
        </w:rPr>
        <w:t>O</w:t>
      </w:r>
      <w:r w:rsidRPr="007D78A8">
        <w:rPr>
          <w:sz w:val="21"/>
          <w:szCs w:val="21"/>
          <w:lang w:eastAsia="zh-CN"/>
        </w:rPr>
        <w:t xml:space="preserve">ption 2 </w:t>
      </w:r>
    </w:p>
    <w:p w14:paraId="7621CF09" w14:textId="77777777" w:rsidR="006411BC" w:rsidRPr="007D78A8" w:rsidRDefault="006411BC" w:rsidP="006411BC">
      <w:pPr>
        <w:pStyle w:val="ListParagraph"/>
        <w:numPr>
          <w:ilvl w:val="2"/>
          <w:numId w:val="8"/>
        </w:numPr>
        <w:overflowPunct/>
        <w:autoSpaceDE/>
        <w:autoSpaceDN/>
        <w:adjustRightInd/>
        <w:spacing w:after="120"/>
        <w:ind w:firstLineChars="0"/>
        <w:textAlignment w:val="auto"/>
        <w:rPr>
          <w:rFonts w:eastAsiaTheme="minorEastAsia"/>
          <w:sz w:val="21"/>
          <w:szCs w:val="21"/>
          <w:lang w:eastAsia="zh-CN"/>
        </w:rPr>
      </w:pPr>
      <w:r w:rsidRPr="007D78A8">
        <w:rPr>
          <w:rFonts w:eastAsiaTheme="minorEastAsia"/>
          <w:sz w:val="21"/>
          <w:szCs w:val="21"/>
          <w:lang w:val="en-US" w:eastAsia="zh-CN"/>
        </w:rPr>
        <w:lastRenderedPageBreak/>
        <w:t>RAN4 does not define PDCSH demodulation requirements for Tunnel scenario.</w:t>
      </w:r>
    </w:p>
    <w:p w14:paraId="0A1082CF" w14:textId="2E7A4878" w:rsidR="006411BC" w:rsidRPr="007D78A8" w:rsidRDefault="006411BC" w:rsidP="006411BC">
      <w:pPr>
        <w:pStyle w:val="ListParagraph"/>
        <w:numPr>
          <w:ilvl w:val="1"/>
          <w:numId w:val="8"/>
        </w:numPr>
        <w:overflowPunct/>
        <w:autoSpaceDE/>
        <w:autoSpaceDN/>
        <w:adjustRightInd/>
        <w:spacing w:after="120"/>
        <w:ind w:firstLineChars="0"/>
        <w:textAlignment w:val="auto"/>
        <w:rPr>
          <w:sz w:val="21"/>
          <w:szCs w:val="21"/>
          <w:lang w:eastAsia="zh-CN"/>
        </w:rPr>
      </w:pPr>
      <w:r w:rsidRPr="007D78A8">
        <w:rPr>
          <w:rFonts w:hint="eastAsia"/>
          <w:sz w:val="21"/>
          <w:szCs w:val="21"/>
          <w:lang w:eastAsia="zh-CN"/>
        </w:rPr>
        <w:t>O</w:t>
      </w:r>
      <w:r w:rsidRPr="007D78A8">
        <w:rPr>
          <w:sz w:val="21"/>
          <w:szCs w:val="21"/>
          <w:lang w:eastAsia="zh-CN"/>
        </w:rPr>
        <w:t>ption 3</w:t>
      </w:r>
    </w:p>
    <w:p w14:paraId="36770076" w14:textId="77777777" w:rsidR="006411BC" w:rsidRPr="007D78A8" w:rsidRDefault="006411BC" w:rsidP="006411BC">
      <w:pPr>
        <w:pStyle w:val="ListParagraph"/>
        <w:numPr>
          <w:ilvl w:val="2"/>
          <w:numId w:val="8"/>
        </w:numPr>
        <w:ind w:firstLineChars="0"/>
        <w:rPr>
          <w:rFonts w:eastAsiaTheme="minorEastAsia"/>
          <w:sz w:val="21"/>
          <w:szCs w:val="21"/>
          <w:lang w:val="en-US" w:eastAsia="zh-CN"/>
        </w:rPr>
      </w:pPr>
      <w:r w:rsidRPr="007D78A8">
        <w:rPr>
          <w:rFonts w:eastAsiaTheme="minorEastAsia"/>
          <w:sz w:val="21"/>
          <w:szCs w:val="21"/>
          <w:lang w:val="en-US" w:eastAsia="zh-CN"/>
        </w:rPr>
        <w:t>RAN4 does not define PDCSH demodulation requirements for Tunnel scenario.</w:t>
      </w:r>
      <w:r w:rsidRPr="007D78A8">
        <w:rPr>
          <w:sz w:val="21"/>
          <w:szCs w:val="21"/>
        </w:rPr>
        <w:t xml:space="preserve"> </w:t>
      </w:r>
      <w:r w:rsidRPr="007D78A8">
        <w:rPr>
          <w:rFonts w:eastAsiaTheme="minorEastAsia"/>
          <w:sz w:val="21"/>
          <w:szCs w:val="21"/>
          <w:lang w:val="en-US" w:eastAsia="zh-CN"/>
        </w:rPr>
        <w:t>If no meaningful difference in between open space and tunnel deployments is indicated, no new tunnel propagation conditions need to be introduced and conformance can be concluded based on open-space requirements, e.g., in HST FR2 Scenario A with two-panel reception.</w:t>
      </w:r>
    </w:p>
    <w:p w14:paraId="0E5990BA" w14:textId="476BED57" w:rsidR="006411BC" w:rsidRPr="007D78A8" w:rsidRDefault="006411BC" w:rsidP="006411BC">
      <w:pPr>
        <w:pStyle w:val="ListParagraph"/>
        <w:numPr>
          <w:ilvl w:val="1"/>
          <w:numId w:val="8"/>
        </w:numPr>
        <w:overflowPunct/>
        <w:autoSpaceDE/>
        <w:autoSpaceDN/>
        <w:adjustRightInd/>
        <w:spacing w:after="120"/>
        <w:ind w:firstLineChars="0"/>
        <w:textAlignment w:val="auto"/>
        <w:rPr>
          <w:sz w:val="21"/>
          <w:szCs w:val="21"/>
          <w:lang w:eastAsia="zh-CN"/>
        </w:rPr>
      </w:pPr>
      <w:r w:rsidRPr="007D78A8">
        <w:rPr>
          <w:rFonts w:hint="eastAsia"/>
          <w:sz w:val="21"/>
          <w:szCs w:val="21"/>
          <w:lang w:eastAsia="zh-CN"/>
        </w:rPr>
        <w:t>O</w:t>
      </w:r>
      <w:r w:rsidRPr="007D78A8">
        <w:rPr>
          <w:sz w:val="21"/>
          <w:szCs w:val="21"/>
          <w:lang w:eastAsia="zh-CN"/>
        </w:rPr>
        <w:t xml:space="preserve">ption 4 </w:t>
      </w:r>
    </w:p>
    <w:p w14:paraId="1D11EB97" w14:textId="77777777" w:rsidR="006411BC" w:rsidRPr="007D78A8" w:rsidRDefault="006411BC" w:rsidP="006411BC">
      <w:pPr>
        <w:pStyle w:val="ListParagraph"/>
        <w:numPr>
          <w:ilvl w:val="2"/>
          <w:numId w:val="8"/>
        </w:numPr>
        <w:ind w:firstLineChars="0"/>
        <w:rPr>
          <w:rFonts w:eastAsiaTheme="minorEastAsia"/>
          <w:sz w:val="21"/>
          <w:szCs w:val="21"/>
          <w:lang w:val="en-US" w:eastAsia="zh-CN"/>
        </w:rPr>
      </w:pPr>
      <w:r w:rsidRPr="007D78A8">
        <w:rPr>
          <w:rFonts w:eastAsiaTheme="minorEastAsia"/>
          <w:sz w:val="21"/>
          <w:szCs w:val="21"/>
          <w:lang w:eastAsia="zh-CN"/>
        </w:rPr>
        <w:t>If PDSCH requirements with DPS transmission scheme is introduced, the DPS 1a and 1b can be considered for Uni-directional and Bi-directional scenario, separately</w:t>
      </w:r>
    </w:p>
    <w:p w14:paraId="38411BBC" w14:textId="77777777" w:rsidR="00D14E21" w:rsidRPr="006411BC" w:rsidRDefault="00D14E21" w:rsidP="00D14E21">
      <w:pPr>
        <w:rPr>
          <w:rFonts w:eastAsia="Malgun Gothic"/>
          <w:b/>
          <w:u w:val="single"/>
          <w:lang w:eastAsia="ko-KR"/>
        </w:rPr>
      </w:pPr>
    </w:p>
    <w:p w14:paraId="34D1D3DD" w14:textId="77777777" w:rsidR="00D14E21" w:rsidRPr="006A7F15" w:rsidRDefault="00D14E21" w:rsidP="00D14E21">
      <w:pPr>
        <w:rPr>
          <w:b/>
          <w:u w:val="single"/>
          <w:lang w:eastAsia="ko-KR"/>
        </w:rPr>
      </w:pPr>
      <w:r w:rsidRPr="006A7F15">
        <w:rPr>
          <w:b/>
          <w:u w:val="single"/>
          <w:lang w:eastAsia="ko-KR"/>
        </w:rPr>
        <w:t>Issue 4-1</w:t>
      </w:r>
      <w:r>
        <w:rPr>
          <w:b/>
          <w:u w:val="single"/>
          <w:lang w:eastAsia="ko-KR"/>
        </w:rPr>
        <w:t>-2</w:t>
      </w:r>
      <w:r w:rsidRPr="006A7F15">
        <w:rPr>
          <w:b/>
          <w:u w:val="single"/>
          <w:lang w:eastAsia="ko-KR"/>
        </w:rPr>
        <w:t>: Whether to define BS demodulation requirements for tunnel deployment scenario in FR2</w:t>
      </w:r>
      <w:r>
        <w:rPr>
          <w:b/>
          <w:u w:val="single"/>
          <w:lang w:eastAsia="ko-KR"/>
        </w:rPr>
        <w:t xml:space="preserve"> HST</w:t>
      </w:r>
    </w:p>
    <w:p w14:paraId="70B99395" w14:textId="77777777" w:rsidR="00D14E21" w:rsidRPr="00E023A4" w:rsidRDefault="00D14E21" w:rsidP="00D14E21">
      <w:pPr>
        <w:rPr>
          <w:szCs w:val="24"/>
          <w:lang w:eastAsia="zh-CN"/>
        </w:rPr>
      </w:pPr>
      <w:r w:rsidRPr="00E37D70">
        <w:rPr>
          <w:b/>
          <w:lang w:eastAsia="zh-CN"/>
        </w:rPr>
        <w:t>Way forward</w:t>
      </w:r>
      <w:r w:rsidRPr="00E37D70">
        <w:rPr>
          <w:lang w:eastAsia="zh-CN"/>
        </w:rPr>
        <w:t xml:space="preserve">: </w:t>
      </w:r>
    </w:p>
    <w:p w14:paraId="74C2D678" w14:textId="7235DF36" w:rsidR="00B86728" w:rsidRPr="00B86728" w:rsidRDefault="00B86728" w:rsidP="00B86728">
      <w:pPr>
        <w:pStyle w:val="ListParagraph"/>
        <w:numPr>
          <w:ilvl w:val="0"/>
          <w:numId w:val="8"/>
        </w:numPr>
        <w:overflowPunct/>
        <w:autoSpaceDE/>
        <w:autoSpaceDN/>
        <w:adjustRightInd/>
        <w:spacing w:after="120"/>
        <w:ind w:firstLineChars="0"/>
        <w:textAlignment w:val="auto"/>
        <w:rPr>
          <w:bCs/>
          <w:szCs w:val="24"/>
          <w:lang w:eastAsia="zh-CN"/>
        </w:rPr>
      </w:pPr>
      <w:r w:rsidRPr="00B86728">
        <w:rPr>
          <w:rFonts w:hint="eastAsia"/>
          <w:bCs/>
          <w:szCs w:val="24"/>
          <w:lang w:eastAsia="zh-CN"/>
        </w:rPr>
        <w:t>O</w:t>
      </w:r>
      <w:r w:rsidRPr="00B86728">
        <w:rPr>
          <w:bCs/>
          <w:szCs w:val="24"/>
          <w:lang w:eastAsia="zh-CN"/>
        </w:rPr>
        <w:t xml:space="preserve">ption 1 </w:t>
      </w:r>
    </w:p>
    <w:p w14:paraId="71AAA9C2" w14:textId="77777777" w:rsidR="00B86728" w:rsidRPr="00B86728" w:rsidRDefault="00B86728" w:rsidP="000C59B4">
      <w:pPr>
        <w:pStyle w:val="ListParagraph"/>
        <w:numPr>
          <w:ilvl w:val="1"/>
          <w:numId w:val="8"/>
        </w:numPr>
        <w:overflowPunct/>
        <w:autoSpaceDE/>
        <w:autoSpaceDN/>
        <w:adjustRightInd/>
        <w:spacing w:after="120"/>
        <w:ind w:firstLineChars="0"/>
        <w:textAlignment w:val="auto"/>
        <w:rPr>
          <w:bCs/>
          <w:szCs w:val="24"/>
          <w:lang w:eastAsia="zh-CN"/>
        </w:rPr>
      </w:pPr>
      <w:r w:rsidRPr="00B86728">
        <w:rPr>
          <w:bCs/>
          <w:szCs w:val="24"/>
          <w:lang w:eastAsia="zh-CN"/>
        </w:rPr>
        <w:t>BS demodulation requirements can be defined only if new channel model with multi-path propagation introduced.</w:t>
      </w:r>
    </w:p>
    <w:p w14:paraId="3B3F7488" w14:textId="6510401C" w:rsidR="00B86728" w:rsidRPr="00B86728" w:rsidRDefault="00B86728" w:rsidP="00B86728">
      <w:pPr>
        <w:pStyle w:val="ListParagraph"/>
        <w:numPr>
          <w:ilvl w:val="0"/>
          <w:numId w:val="8"/>
        </w:numPr>
        <w:overflowPunct/>
        <w:autoSpaceDE/>
        <w:autoSpaceDN/>
        <w:adjustRightInd/>
        <w:spacing w:after="120"/>
        <w:ind w:firstLineChars="0"/>
        <w:textAlignment w:val="auto"/>
        <w:rPr>
          <w:bCs/>
          <w:szCs w:val="24"/>
          <w:lang w:eastAsia="zh-CN"/>
        </w:rPr>
      </w:pPr>
      <w:r w:rsidRPr="00B86728">
        <w:rPr>
          <w:rFonts w:hint="eastAsia"/>
          <w:bCs/>
          <w:szCs w:val="24"/>
          <w:lang w:eastAsia="zh-CN"/>
        </w:rPr>
        <w:t>O</w:t>
      </w:r>
      <w:r w:rsidRPr="00B86728">
        <w:rPr>
          <w:bCs/>
          <w:szCs w:val="24"/>
          <w:lang w:eastAsia="zh-CN"/>
        </w:rPr>
        <w:t xml:space="preserve">ption 2 </w:t>
      </w:r>
    </w:p>
    <w:p w14:paraId="0C666565" w14:textId="77777777" w:rsidR="00B86728" w:rsidRPr="00B86728" w:rsidRDefault="00B86728" w:rsidP="000C59B4">
      <w:pPr>
        <w:pStyle w:val="ListParagraph"/>
        <w:numPr>
          <w:ilvl w:val="1"/>
          <w:numId w:val="8"/>
        </w:numPr>
        <w:overflowPunct/>
        <w:autoSpaceDE/>
        <w:autoSpaceDN/>
        <w:adjustRightInd/>
        <w:spacing w:after="120"/>
        <w:ind w:firstLineChars="0"/>
        <w:textAlignment w:val="auto"/>
        <w:rPr>
          <w:bCs/>
          <w:szCs w:val="24"/>
          <w:lang w:eastAsia="zh-CN"/>
        </w:rPr>
      </w:pPr>
      <w:r w:rsidRPr="00B86728">
        <w:rPr>
          <w:bCs/>
          <w:szCs w:val="24"/>
          <w:lang w:eastAsia="zh-CN"/>
        </w:rPr>
        <w:t>If PUSCH requirement is introduced, single set requirement for PUSCH in tunnel scenario based on Bi-directional scenario in the tunnel scenario could be considered</w:t>
      </w:r>
    </w:p>
    <w:p w14:paraId="4F4C7AF4" w14:textId="4C1B4E02" w:rsidR="00B86728" w:rsidRPr="00B86728" w:rsidRDefault="00B86728" w:rsidP="00B86728">
      <w:pPr>
        <w:pStyle w:val="ListParagraph"/>
        <w:numPr>
          <w:ilvl w:val="0"/>
          <w:numId w:val="8"/>
        </w:numPr>
        <w:overflowPunct/>
        <w:autoSpaceDE/>
        <w:autoSpaceDN/>
        <w:adjustRightInd/>
        <w:spacing w:after="120"/>
        <w:ind w:firstLineChars="0"/>
        <w:textAlignment w:val="auto"/>
        <w:rPr>
          <w:bCs/>
          <w:szCs w:val="24"/>
          <w:lang w:eastAsia="zh-CN"/>
        </w:rPr>
      </w:pPr>
      <w:r w:rsidRPr="00B86728">
        <w:rPr>
          <w:rFonts w:hint="eastAsia"/>
          <w:bCs/>
          <w:szCs w:val="24"/>
          <w:lang w:eastAsia="zh-CN"/>
        </w:rPr>
        <w:t>O</w:t>
      </w:r>
      <w:r w:rsidRPr="00B86728">
        <w:rPr>
          <w:bCs/>
          <w:szCs w:val="24"/>
          <w:lang w:eastAsia="zh-CN"/>
        </w:rPr>
        <w:t xml:space="preserve">ption 3 </w:t>
      </w:r>
    </w:p>
    <w:p w14:paraId="4415C360" w14:textId="77777777" w:rsidR="00B86728" w:rsidRPr="00B86728" w:rsidRDefault="00B86728" w:rsidP="000C59B4">
      <w:pPr>
        <w:pStyle w:val="ListParagraph"/>
        <w:numPr>
          <w:ilvl w:val="1"/>
          <w:numId w:val="8"/>
        </w:numPr>
        <w:overflowPunct/>
        <w:autoSpaceDE/>
        <w:autoSpaceDN/>
        <w:adjustRightInd/>
        <w:spacing w:after="120"/>
        <w:ind w:firstLineChars="0"/>
        <w:textAlignment w:val="auto"/>
        <w:rPr>
          <w:bCs/>
          <w:szCs w:val="24"/>
          <w:lang w:eastAsia="zh-CN"/>
        </w:rPr>
      </w:pPr>
      <w:r w:rsidRPr="00B86728">
        <w:rPr>
          <w:bCs/>
          <w:szCs w:val="24"/>
          <w:lang w:eastAsia="zh-CN"/>
        </w:rPr>
        <w:t>RAN4 does not define PUCSH demodulation requirements for Tunnel scenario.</w:t>
      </w:r>
    </w:p>
    <w:p w14:paraId="11F50076" w14:textId="46C1F2E9" w:rsidR="00B86728" w:rsidRPr="00B86728" w:rsidRDefault="00B86728" w:rsidP="00B86728">
      <w:pPr>
        <w:pStyle w:val="ListParagraph"/>
        <w:numPr>
          <w:ilvl w:val="0"/>
          <w:numId w:val="8"/>
        </w:numPr>
        <w:overflowPunct/>
        <w:autoSpaceDE/>
        <w:autoSpaceDN/>
        <w:adjustRightInd/>
        <w:spacing w:after="120"/>
        <w:ind w:firstLineChars="0"/>
        <w:textAlignment w:val="auto"/>
        <w:rPr>
          <w:bCs/>
          <w:szCs w:val="24"/>
          <w:lang w:eastAsia="zh-CN"/>
        </w:rPr>
      </w:pPr>
      <w:r w:rsidRPr="00B86728">
        <w:rPr>
          <w:rFonts w:hint="eastAsia"/>
          <w:bCs/>
          <w:szCs w:val="24"/>
          <w:lang w:eastAsia="zh-CN"/>
        </w:rPr>
        <w:t>O</w:t>
      </w:r>
      <w:r w:rsidRPr="00B86728">
        <w:rPr>
          <w:bCs/>
          <w:szCs w:val="24"/>
          <w:lang w:eastAsia="zh-CN"/>
        </w:rPr>
        <w:t xml:space="preserve">ption 4 </w:t>
      </w:r>
    </w:p>
    <w:p w14:paraId="241A0487" w14:textId="765358B8" w:rsidR="00B86728" w:rsidRPr="00B07320" w:rsidRDefault="00B86728" w:rsidP="002E3BC1">
      <w:pPr>
        <w:pStyle w:val="ListParagraph"/>
        <w:numPr>
          <w:ilvl w:val="1"/>
          <w:numId w:val="8"/>
        </w:numPr>
        <w:overflowPunct/>
        <w:autoSpaceDE/>
        <w:autoSpaceDN/>
        <w:adjustRightInd/>
        <w:spacing w:after="120"/>
        <w:ind w:firstLineChars="0"/>
        <w:textAlignment w:val="auto"/>
        <w:rPr>
          <w:bCs/>
          <w:szCs w:val="24"/>
          <w:lang w:eastAsia="zh-CN"/>
        </w:rPr>
      </w:pPr>
      <w:r w:rsidRPr="00B86728">
        <w:rPr>
          <w:bCs/>
          <w:szCs w:val="24"/>
          <w:lang w:eastAsia="zh-CN"/>
        </w:rPr>
        <w:t xml:space="preserve">If found to be needed, introduce single set requirement for PUSCH in tunnel scenario based on </w:t>
      </w:r>
      <w:proofErr w:type="spellStart"/>
      <w:r w:rsidRPr="00B86728">
        <w:rPr>
          <w:bCs/>
          <w:szCs w:val="24"/>
          <w:lang w:eastAsia="zh-CN"/>
        </w:rPr>
        <w:t>uni</w:t>
      </w:r>
      <w:proofErr w:type="spellEnd"/>
      <w:r w:rsidRPr="00B86728">
        <w:rPr>
          <w:bCs/>
          <w:szCs w:val="24"/>
          <w:lang w:eastAsia="zh-CN"/>
        </w:rPr>
        <w:t>-directional scenario with tunnel-specific parameters.</w:t>
      </w:r>
    </w:p>
    <w:p w14:paraId="6323269E" w14:textId="1AAF7312" w:rsidR="00B86728" w:rsidRPr="00045592" w:rsidRDefault="00B86728" w:rsidP="00B86728">
      <w:pPr>
        <w:pStyle w:val="Heading1"/>
        <w:rPr>
          <w:lang w:eastAsia="ja-JP"/>
        </w:rPr>
      </w:pPr>
      <w:r>
        <w:rPr>
          <w:lang w:eastAsia="ja-JP"/>
        </w:rPr>
        <w:t>Topic</w:t>
      </w:r>
      <w:r w:rsidRPr="00045592">
        <w:rPr>
          <w:lang w:eastAsia="ja-JP"/>
        </w:rPr>
        <w:t xml:space="preserve"> #</w:t>
      </w:r>
      <w:r>
        <w:rPr>
          <w:lang w:eastAsia="ja-JP"/>
        </w:rPr>
        <w:t xml:space="preserve">5: Work split for Rel-18 FR2 HST demodulation  </w:t>
      </w:r>
    </w:p>
    <w:p w14:paraId="3E4CEB27" w14:textId="27E605C5" w:rsidR="00B86728" w:rsidRDefault="00B86728" w:rsidP="002E3BC1">
      <w:pPr>
        <w:rPr>
          <w:szCs w:val="24"/>
          <w:lang w:val="sv-SE" w:eastAsia="zh-CN"/>
        </w:rPr>
      </w:pPr>
    </w:p>
    <w:tbl>
      <w:tblPr>
        <w:tblStyle w:val="TableGrid"/>
        <w:tblW w:w="0" w:type="auto"/>
        <w:jc w:val="center"/>
        <w:tblLook w:val="04A0" w:firstRow="1" w:lastRow="0" w:firstColumn="1" w:lastColumn="0" w:noHBand="0" w:noVBand="1"/>
      </w:tblPr>
      <w:tblGrid>
        <w:gridCol w:w="4815"/>
        <w:gridCol w:w="4816"/>
      </w:tblGrid>
      <w:tr w:rsidR="00B86728" w:rsidRPr="007D78A8" w14:paraId="3301CDFB" w14:textId="77777777" w:rsidTr="007535C4">
        <w:trPr>
          <w:jc w:val="center"/>
        </w:trPr>
        <w:tc>
          <w:tcPr>
            <w:tcW w:w="4815" w:type="dxa"/>
            <w:vAlign w:val="center"/>
          </w:tcPr>
          <w:p w14:paraId="214255D9" w14:textId="77777777" w:rsidR="00B86728" w:rsidRPr="007D78A8" w:rsidRDefault="00B86728" w:rsidP="007535C4">
            <w:pPr>
              <w:spacing w:after="120"/>
              <w:jc w:val="center"/>
              <w:rPr>
                <w:rFonts w:eastAsiaTheme="minorEastAsia"/>
                <w:sz w:val="21"/>
                <w:szCs w:val="21"/>
                <w:lang w:val="en-US" w:eastAsia="zh-CN"/>
              </w:rPr>
            </w:pPr>
            <w:r w:rsidRPr="007D78A8">
              <w:rPr>
                <w:rFonts w:eastAsiaTheme="minorEastAsia"/>
                <w:sz w:val="21"/>
                <w:szCs w:val="21"/>
                <w:lang w:val="en-US" w:eastAsia="zh-CN"/>
              </w:rPr>
              <w:t>Work split</w:t>
            </w:r>
          </w:p>
        </w:tc>
        <w:tc>
          <w:tcPr>
            <w:tcW w:w="4816" w:type="dxa"/>
            <w:vAlign w:val="center"/>
          </w:tcPr>
          <w:p w14:paraId="08E4223A" w14:textId="77777777" w:rsidR="00B86728" w:rsidRPr="007D78A8" w:rsidRDefault="00B86728" w:rsidP="007535C4">
            <w:pPr>
              <w:spacing w:after="120"/>
              <w:jc w:val="center"/>
              <w:rPr>
                <w:rFonts w:eastAsiaTheme="minorEastAsia"/>
                <w:sz w:val="21"/>
                <w:szCs w:val="21"/>
                <w:lang w:val="en-US" w:eastAsia="zh-CN"/>
              </w:rPr>
            </w:pPr>
            <w:r w:rsidRPr="007D78A8">
              <w:rPr>
                <w:rFonts w:eastAsiaTheme="minorEastAsia" w:hint="eastAsia"/>
                <w:sz w:val="21"/>
                <w:szCs w:val="21"/>
                <w:lang w:val="en-US" w:eastAsia="zh-CN"/>
              </w:rPr>
              <w:t>C</w:t>
            </w:r>
            <w:r w:rsidRPr="007D78A8">
              <w:rPr>
                <w:rFonts w:eastAsiaTheme="minorEastAsia"/>
                <w:sz w:val="21"/>
                <w:szCs w:val="21"/>
                <w:lang w:val="en-US" w:eastAsia="zh-CN"/>
              </w:rPr>
              <w:t xml:space="preserve">ompany </w:t>
            </w:r>
          </w:p>
        </w:tc>
      </w:tr>
      <w:tr w:rsidR="00B86728" w:rsidRPr="007D78A8" w14:paraId="76DFDE1A" w14:textId="77777777" w:rsidTr="007535C4">
        <w:trPr>
          <w:jc w:val="center"/>
        </w:trPr>
        <w:tc>
          <w:tcPr>
            <w:tcW w:w="4815" w:type="dxa"/>
            <w:vAlign w:val="center"/>
          </w:tcPr>
          <w:p w14:paraId="6747F7E3" w14:textId="77777777" w:rsidR="00B86728" w:rsidRPr="007D78A8" w:rsidRDefault="00B86728" w:rsidP="007535C4">
            <w:pPr>
              <w:spacing w:after="120"/>
              <w:jc w:val="center"/>
              <w:rPr>
                <w:rFonts w:eastAsiaTheme="minorEastAsia"/>
                <w:sz w:val="21"/>
                <w:szCs w:val="21"/>
                <w:lang w:val="en-US" w:eastAsia="zh-CN"/>
              </w:rPr>
            </w:pPr>
            <w:r w:rsidRPr="007D78A8">
              <w:rPr>
                <w:rFonts w:eastAsiaTheme="minorEastAsia" w:hint="eastAsia"/>
                <w:sz w:val="21"/>
                <w:szCs w:val="21"/>
                <w:lang w:val="en-US" w:eastAsia="zh-CN"/>
              </w:rPr>
              <w:t>B</w:t>
            </w:r>
            <w:r w:rsidRPr="007D78A8">
              <w:rPr>
                <w:rFonts w:eastAsiaTheme="minorEastAsia"/>
                <w:sz w:val="21"/>
                <w:szCs w:val="21"/>
                <w:lang w:val="en-US" w:eastAsia="zh-CN"/>
              </w:rPr>
              <w:t>ig CR for FR2 HST demodulation</w:t>
            </w:r>
          </w:p>
        </w:tc>
        <w:tc>
          <w:tcPr>
            <w:tcW w:w="4816" w:type="dxa"/>
            <w:vAlign w:val="center"/>
          </w:tcPr>
          <w:p w14:paraId="4EFDBA46" w14:textId="77777777" w:rsidR="00B86728" w:rsidRPr="007D78A8" w:rsidRDefault="00B86728" w:rsidP="007535C4">
            <w:pPr>
              <w:spacing w:after="120"/>
              <w:jc w:val="center"/>
              <w:rPr>
                <w:rFonts w:eastAsiaTheme="minorEastAsia"/>
                <w:sz w:val="21"/>
                <w:szCs w:val="21"/>
                <w:lang w:val="en-US" w:eastAsia="zh-CN"/>
              </w:rPr>
            </w:pPr>
            <w:r w:rsidRPr="007D78A8">
              <w:rPr>
                <w:rFonts w:eastAsiaTheme="minorEastAsia" w:hint="eastAsia"/>
                <w:sz w:val="21"/>
                <w:szCs w:val="21"/>
                <w:lang w:val="en-US" w:eastAsia="zh-CN"/>
              </w:rPr>
              <w:t>S</w:t>
            </w:r>
            <w:r w:rsidRPr="007D78A8">
              <w:rPr>
                <w:rFonts w:eastAsiaTheme="minorEastAsia"/>
                <w:sz w:val="21"/>
                <w:szCs w:val="21"/>
                <w:lang w:val="en-US" w:eastAsia="zh-CN"/>
              </w:rPr>
              <w:t>amsung</w:t>
            </w:r>
          </w:p>
        </w:tc>
      </w:tr>
      <w:tr w:rsidR="00B86728" w:rsidRPr="007D78A8" w14:paraId="2B41E39C" w14:textId="77777777" w:rsidTr="007535C4">
        <w:trPr>
          <w:jc w:val="center"/>
        </w:trPr>
        <w:tc>
          <w:tcPr>
            <w:tcW w:w="4815" w:type="dxa"/>
            <w:vAlign w:val="center"/>
          </w:tcPr>
          <w:p w14:paraId="05588103" w14:textId="77777777" w:rsidR="00B86728" w:rsidRPr="007D78A8" w:rsidRDefault="00B86728" w:rsidP="007535C4">
            <w:pPr>
              <w:spacing w:after="120"/>
              <w:jc w:val="center"/>
              <w:rPr>
                <w:rFonts w:eastAsiaTheme="minorEastAsia"/>
                <w:sz w:val="21"/>
                <w:szCs w:val="21"/>
                <w:lang w:val="en-US" w:eastAsia="zh-CN"/>
              </w:rPr>
            </w:pPr>
            <w:r w:rsidRPr="007D78A8">
              <w:rPr>
                <w:rFonts w:eastAsiaTheme="minorEastAsia" w:hint="eastAsia"/>
                <w:sz w:val="21"/>
                <w:szCs w:val="21"/>
                <w:lang w:val="en-US" w:eastAsia="zh-CN"/>
              </w:rPr>
              <w:t>S</w:t>
            </w:r>
            <w:r w:rsidRPr="007D78A8">
              <w:rPr>
                <w:rFonts w:eastAsiaTheme="minorEastAsia"/>
                <w:sz w:val="21"/>
                <w:szCs w:val="21"/>
                <w:lang w:val="en-US" w:eastAsia="zh-CN"/>
              </w:rPr>
              <w:t xml:space="preserve">imulation result summary for FR2 HST demodulation </w:t>
            </w:r>
          </w:p>
        </w:tc>
        <w:tc>
          <w:tcPr>
            <w:tcW w:w="4816" w:type="dxa"/>
            <w:vAlign w:val="center"/>
          </w:tcPr>
          <w:p w14:paraId="2F5A036B" w14:textId="77777777" w:rsidR="00B86728" w:rsidRPr="007D78A8" w:rsidRDefault="00B86728" w:rsidP="007535C4">
            <w:pPr>
              <w:spacing w:after="120"/>
              <w:jc w:val="center"/>
              <w:rPr>
                <w:rFonts w:eastAsiaTheme="minorEastAsia"/>
                <w:sz w:val="21"/>
                <w:szCs w:val="21"/>
                <w:lang w:val="en-US" w:eastAsia="zh-CN"/>
              </w:rPr>
            </w:pPr>
            <w:r w:rsidRPr="007D78A8">
              <w:rPr>
                <w:rFonts w:eastAsiaTheme="minorEastAsia" w:hint="eastAsia"/>
                <w:sz w:val="21"/>
                <w:szCs w:val="21"/>
                <w:lang w:val="en-US" w:eastAsia="zh-CN"/>
              </w:rPr>
              <w:t>S</w:t>
            </w:r>
            <w:r w:rsidRPr="007D78A8">
              <w:rPr>
                <w:rFonts w:eastAsiaTheme="minorEastAsia"/>
                <w:sz w:val="21"/>
                <w:szCs w:val="21"/>
                <w:lang w:val="en-US" w:eastAsia="zh-CN"/>
              </w:rPr>
              <w:t>amsung</w:t>
            </w:r>
          </w:p>
        </w:tc>
      </w:tr>
      <w:tr w:rsidR="00B86728" w:rsidRPr="007D78A8" w14:paraId="459EE057" w14:textId="77777777" w:rsidTr="007535C4">
        <w:trPr>
          <w:jc w:val="center"/>
        </w:trPr>
        <w:tc>
          <w:tcPr>
            <w:tcW w:w="4815" w:type="dxa"/>
            <w:vAlign w:val="center"/>
          </w:tcPr>
          <w:p w14:paraId="19C592F1" w14:textId="77777777" w:rsidR="00B86728" w:rsidRPr="007D78A8" w:rsidRDefault="00B86728" w:rsidP="007535C4">
            <w:pPr>
              <w:spacing w:after="120"/>
              <w:jc w:val="center"/>
              <w:rPr>
                <w:rFonts w:eastAsiaTheme="minorEastAsia"/>
                <w:sz w:val="21"/>
                <w:szCs w:val="21"/>
                <w:lang w:val="en-US" w:eastAsia="zh-CN"/>
              </w:rPr>
            </w:pPr>
            <w:r w:rsidRPr="007D78A8">
              <w:rPr>
                <w:rFonts w:eastAsiaTheme="minorEastAsia" w:hint="eastAsia"/>
                <w:sz w:val="21"/>
                <w:szCs w:val="21"/>
                <w:lang w:val="en-US" w:eastAsia="zh-CN"/>
              </w:rPr>
              <w:t>P</w:t>
            </w:r>
            <w:r w:rsidRPr="007D78A8">
              <w:rPr>
                <w:rFonts w:eastAsiaTheme="minorEastAsia"/>
                <w:sz w:val="21"/>
                <w:szCs w:val="21"/>
                <w:lang w:val="en-US" w:eastAsia="zh-CN"/>
              </w:rPr>
              <w:t>DSCH requirement with CA</w:t>
            </w:r>
          </w:p>
        </w:tc>
        <w:tc>
          <w:tcPr>
            <w:tcW w:w="4816" w:type="dxa"/>
            <w:vAlign w:val="center"/>
          </w:tcPr>
          <w:p w14:paraId="4BA2F507" w14:textId="222E7B33" w:rsidR="00B86728" w:rsidRPr="007D78A8" w:rsidRDefault="00B86728" w:rsidP="007535C4">
            <w:pPr>
              <w:spacing w:after="120"/>
              <w:jc w:val="center"/>
              <w:rPr>
                <w:rFonts w:eastAsiaTheme="minorEastAsia"/>
                <w:sz w:val="21"/>
                <w:szCs w:val="21"/>
                <w:lang w:val="en-US" w:eastAsia="zh-CN"/>
              </w:rPr>
            </w:pPr>
            <w:r>
              <w:rPr>
                <w:rFonts w:eastAsiaTheme="minorEastAsia"/>
                <w:sz w:val="21"/>
                <w:szCs w:val="21"/>
                <w:lang w:val="en-US" w:eastAsia="zh-CN"/>
              </w:rPr>
              <w:t>Nokia</w:t>
            </w:r>
          </w:p>
        </w:tc>
      </w:tr>
      <w:tr w:rsidR="00B86728" w:rsidRPr="007D78A8" w14:paraId="6ECCDD87" w14:textId="77777777" w:rsidTr="007535C4">
        <w:trPr>
          <w:jc w:val="center"/>
        </w:trPr>
        <w:tc>
          <w:tcPr>
            <w:tcW w:w="4815" w:type="dxa"/>
            <w:vAlign w:val="center"/>
          </w:tcPr>
          <w:p w14:paraId="7B11386D" w14:textId="77777777" w:rsidR="00B86728" w:rsidRPr="007D78A8" w:rsidRDefault="00B86728" w:rsidP="007535C4">
            <w:pPr>
              <w:spacing w:after="120"/>
              <w:jc w:val="center"/>
              <w:rPr>
                <w:rFonts w:eastAsiaTheme="minorEastAsia"/>
                <w:sz w:val="21"/>
                <w:szCs w:val="21"/>
                <w:lang w:val="en-US" w:eastAsia="zh-CN"/>
              </w:rPr>
            </w:pPr>
            <w:r w:rsidRPr="007D78A8">
              <w:rPr>
                <w:rFonts w:eastAsiaTheme="minorEastAsia" w:hint="eastAsia"/>
                <w:sz w:val="21"/>
                <w:szCs w:val="21"/>
                <w:lang w:val="en-US" w:eastAsia="zh-CN"/>
              </w:rPr>
              <w:t>P</w:t>
            </w:r>
            <w:r w:rsidRPr="007D78A8">
              <w:rPr>
                <w:rFonts w:eastAsiaTheme="minorEastAsia"/>
                <w:sz w:val="21"/>
                <w:szCs w:val="21"/>
                <w:lang w:val="en-US" w:eastAsia="zh-CN"/>
              </w:rPr>
              <w:t>DSCH requirement with multi-Rx reception</w:t>
            </w:r>
          </w:p>
        </w:tc>
        <w:tc>
          <w:tcPr>
            <w:tcW w:w="4816" w:type="dxa"/>
            <w:vAlign w:val="center"/>
          </w:tcPr>
          <w:p w14:paraId="5EAEB118" w14:textId="651BC885" w:rsidR="00B86728" w:rsidRPr="009C04C0" w:rsidRDefault="00B86728" w:rsidP="007535C4">
            <w:pPr>
              <w:spacing w:after="120"/>
              <w:jc w:val="center"/>
              <w:rPr>
                <w:rFonts w:eastAsiaTheme="minorEastAsia"/>
                <w:sz w:val="21"/>
                <w:szCs w:val="21"/>
                <w:lang w:val="en-US" w:eastAsia="zh-CN"/>
              </w:rPr>
            </w:pPr>
            <w:r>
              <w:rPr>
                <w:rFonts w:eastAsiaTheme="minorEastAsia"/>
                <w:sz w:val="21"/>
                <w:szCs w:val="21"/>
                <w:lang w:val="en-US" w:eastAsia="zh-CN"/>
              </w:rPr>
              <w:t>Huawei, QC</w:t>
            </w:r>
          </w:p>
        </w:tc>
      </w:tr>
      <w:tr w:rsidR="00B86728" w:rsidRPr="007D78A8" w14:paraId="33F4C23E" w14:textId="77777777" w:rsidTr="007535C4">
        <w:trPr>
          <w:jc w:val="center"/>
        </w:trPr>
        <w:tc>
          <w:tcPr>
            <w:tcW w:w="4815" w:type="dxa"/>
            <w:vAlign w:val="center"/>
          </w:tcPr>
          <w:p w14:paraId="445B6EE4" w14:textId="77777777" w:rsidR="00B86728" w:rsidRPr="007D78A8" w:rsidRDefault="00B86728" w:rsidP="007535C4">
            <w:pPr>
              <w:spacing w:after="120"/>
              <w:jc w:val="center"/>
              <w:rPr>
                <w:rFonts w:eastAsiaTheme="minorEastAsia"/>
                <w:sz w:val="21"/>
                <w:szCs w:val="21"/>
                <w:lang w:val="en-US" w:eastAsia="zh-CN"/>
              </w:rPr>
            </w:pPr>
            <w:r w:rsidRPr="007D78A8">
              <w:rPr>
                <w:rFonts w:eastAsiaTheme="minorEastAsia" w:hint="eastAsia"/>
                <w:sz w:val="21"/>
                <w:szCs w:val="21"/>
                <w:lang w:val="en-US" w:eastAsia="zh-CN"/>
              </w:rPr>
              <w:t>C</w:t>
            </w:r>
            <w:r w:rsidRPr="007D78A8">
              <w:rPr>
                <w:rFonts w:eastAsiaTheme="minorEastAsia"/>
                <w:sz w:val="21"/>
                <w:szCs w:val="21"/>
                <w:lang w:val="en-US" w:eastAsia="zh-CN"/>
              </w:rPr>
              <w:t>hannel Model for Multi-Rx</w:t>
            </w:r>
          </w:p>
        </w:tc>
        <w:tc>
          <w:tcPr>
            <w:tcW w:w="4816" w:type="dxa"/>
            <w:vAlign w:val="center"/>
          </w:tcPr>
          <w:p w14:paraId="02B9FB92" w14:textId="77777777" w:rsidR="00B86728" w:rsidRPr="009C04C0" w:rsidRDefault="00B86728" w:rsidP="007535C4">
            <w:pPr>
              <w:spacing w:after="120"/>
              <w:jc w:val="cente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amsung</w:t>
            </w:r>
          </w:p>
        </w:tc>
      </w:tr>
      <w:tr w:rsidR="00B86728" w:rsidRPr="007D78A8" w14:paraId="33E15207" w14:textId="77777777" w:rsidTr="007535C4">
        <w:trPr>
          <w:jc w:val="center"/>
        </w:trPr>
        <w:tc>
          <w:tcPr>
            <w:tcW w:w="4815" w:type="dxa"/>
            <w:vAlign w:val="center"/>
          </w:tcPr>
          <w:p w14:paraId="4FCC92D3" w14:textId="77777777" w:rsidR="00B86728" w:rsidRPr="007D78A8" w:rsidRDefault="00B86728" w:rsidP="007535C4">
            <w:pPr>
              <w:spacing w:after="120"/>
              <w:jc w:val="center"/>
              <w:rPr>
                <w:rFonts w:eastAsiaTheme="minorEastAsia"/>
                <w:sz w:val="21"/>
                <w:szCs w:val="21"/>
                <w:lang w:val="en-US" w:eastAsia="zh-CN"/>
              </w:rPr>
            </w:pPr>
            <w:r w:rsidRPr="007D78A8">
              <w:rPr>
                <w:rFonts w:eastAsiaTheme="minorEastAsia"/>
                <w:sz w:val="21"/>
                <w:szCs w:val="21"/>
                <w:lang w:val="en-US" w:eastAsia="zh-CN"/>
              </w:rPr>
              <w:t>Applicability rule of PDSCH requirement with multi-Rx</w:t>
            </w:r>
          </w:p>
        </w:tc>
        <w:tc>
          <w:tcPr>
            <w:tcW w:w="4816" w:type="dxa"/>
            <w:vAlign w:val="center"/>
          </w:tcPr>
          <w:p w14:paraId="76299260" w14:textId="3EF50172" w:rsidR="00B86728" w:rsidRPr="009C04C0" w:rsidRDefault="00B86728" w:rsidP="007535C4">
            <w:pPr>
              <w:spacing w:after="120"/>
              <w:jc w:val="center"/>
              <w:rPr>
                <w:rFonts w:eastAsiaTheme="minorEastAsia"/>
                <w:sz w:val="21"/>
                <w:szCs w:val="21"/>
                <w:lang w:val="en-US" w:eastAsia="zh-CN"/>
              </w:rPr>
            </w:pPr>
            <w:r>
              <w:rPr>
                <w:rFonts w:eastAsiaTheme="minorEastAsia"/>
                <w:sz w:val="21"/>
                <w:szCs w:val="21"/>
                <w:lang w:val="en-US" w:eastAsia="zh-CN"/>
              </w:rPr>
              <w:t>QC</w:t>
            </w:r>
          </w:p>
        </w:tc>
      </w:tr>
      <w:tr w:rsidR="00B86728" w:rsidRPr="007D78A8" w14:paraId="0437B794" w14:textId="77777777" w:rsidTr="007535C4">
        <w:trPr>
          <w:jc w:val="center"/>
        </w:trPr>
        <w:tc>
          <w:tcPr>
            <w:tcW w:w="4815" w:type="dxa"/>
            <w:vAlign w:val="center"/>
          </w:tcPr>
          <w:p w14:paraId="6614B8C6" w14:textId="77777777" w:rsidR="00B86728" w:rsidRPr="007D78A8" w:rsidRDefault="00B86728" w:rsidP="007535C4">
            <w:pPr>
              <w:spacing w:after="120"/>
              <w:jc w:val="center"/>
              <w:rPr>
                <w:rFonts w:eastAsiaTheme="minorEastAsia"/>
                <w:sz w:val="21"/>
                <w:szCs w:val="21"/>
                <w:lang w:val="en-US" w:eastAsia="zh-CN"/>
              </w:rPr>
            </w:pPr>
            <w:r w:rsidRPr="007D78A8">
              <w:rPr>
                <w:rFonts w:eastAsiaTheme="minorEastAsia" w:hint="eastAsia"/>
                <w:sz w:val="21"/>
                <w:szCs w:val="21"/>
                <w:lang w:val="en-US" w:eastAsia="zh-CN"/>
              </w:rPr>
              <w:t>F</w:t>
            </w:r>
            <w:r w:rsidRPr="007D78A8">
              <w:rPr>
                <w:rFonts w:eastAsiaTheme="minorEastAsia"/>
                <w:sz w:val="21"/>
                <w:szCs w:val="21"/>
                <w:lang w:val="en-US" w:eastAsia="zh-CN"/>
              </w:rPr>
              <w:t>RC for PDSCH requirement with CA and multi-Rx</w:t>
            </w:r>
          </w:p>
        </w:tc>
        <w:tc>
          <w:tcPr>
            <w:tcW w:w="4816" w:type="dxa"/>
            <w:vAlign w:val="center"/>
          </w:tcPr>
          <w:p w14:paraId="440162CA" w14:textId="757CCBEE" w:rsidR="00B86728" w:rsidRPr="009C04C0" w:rsidRDefault="00B86728" w:rsidP="007535C4">
            <w:pPr>
              <w:spacing w:after="120"/>
              <w:jc w:val="center"/>
              <w:rPr>
                <w:rFonts w:eastAsiaTheme="minorEastAsia"/>
                <w:sz w:val="21"/>
                <w:szCs w:val="21"/>
                <w:lang w:val="en-US" w:eastAsia="zh-CN"/>
              </w:rPr>
            </w:pPr>
            <w:r>
              <w:rPr>
                <w:rFonts w:eastAsiaTheme="minorEastAsia"/>
                <w:sz w:val="21"/>
                <w:szCs w:val="21"/>
                <w:lang w:val="en-US" w:eastAsia="zh-CN"/>
              </w:rPr>
              <w:t>Ericsson</w:t>
            </w:r>
          </w:p>
        </w:tc>
      </w:tr>
      <w:tr w:rsidR="00B86728" w:rsidRPr="007D78A8" w14:paraId="01647D42" w14:textId="77777777" w:rsidTr="007535C4">
        <w:trPr>
          <w:jc w:val="center"/>
        </w:trPr>
        <w:tc>
          <w:tcPr>
            <w:tcW w:w="4815" w:type="dxa"/>
            <w:vAlign w:val="center"/>
          </w:tcPr>
          <w:p w14:paraId="688A5439" w14:textId="77777777" w:rsidR="00B86728" w:rsidRPr="007D78A8" w:rsidRDefault="00B86728" w:rsidP="007535C4">
            <w:pPr>
              <w:spacing w:after="120"/>
              <w:jc w:val="center"/>
              <w:rPr>
                <w:rFonts w:eastAsiaTheme="minorEastAsia"/>
                <w:sz w:val="21"/>
                <w:szCs w:val="21"/>
                <w:lang w:val="en-US" w:eastAsia="zh-CN"/>
              </w:rPr>
            </w:pPr>
            <w:r w:rsidRPr="007D78A8">
              <w:rPr>
                <w:rFonts w:eastAsiaTheme="minorEastAsia" w:hint="eastAsia"/>
                <w:sz w:val="21"/>
                <w:szCs w:val="21"/>
                <w:lang w:val="en-US" w:eastAsia="zh-CN"/>
              </w:rPr>
              <w:t>P</w:t>
            </w:r>
            <w:r w:rsidRPr="007D78A8">
              <w:rPr>
                <w:rFonts w:eastAsiaTheme="minorEastAsia"/>
                <w:sz w:val="21"/>
                <w:szCs w:val="21"/>
                <w:lang w:val="en-US" w:eastAsia="zh-CN"/>
              </w:rPr>
              <w:t>USCH demodulation requirement for Tunnel Scenario and channel model if any</w:t>
            </w:r>
          </w:p>
        </w:tc>
        <w:tc>
          <w:tcPr>
            <w:tcW w:w="4816" w:type="dxa"/>
            <w:vAlign w:val="center"/>
          </w:tcPr>
          <w:p w14:paraId="1DCDF609" w14:textId="77777777" w:rsidR="00B86728" w:rsidRPr="007D78A8" w:rsidRDefault="00B86728" w:rsidP="007535C4">
            <w:pPr>
              <w:spacing w:after="120"/>
              <w:jc w:val="center"/>
              <w:rPr>
                <w:rFonts w:eastAsiaTheme="minorEastAsia"/>
                <w:sz w:val="21"/>
                <w:szCs w:val="21"/>
                <w:lang w:val="en-US" w:eastAsia="zh-CN"/>
              </w:rPr>
            </w:pPr>
            <w:r w:rsidRPr="007D78A8">
              <w:rPr>
                <w:rFonts w:eastAsiaTheme="minorEastAsia" w:hint="eastAsia"/>
                <w:sz w:val="21"/>
                <w:szCs w:val="21"/>
                <w:lang w:val="en-US" w:eastAsia="zh-CN"/>
              </w:rPr>
              <w:t>F</w:t>
            </w:r>
            <w:r w:rsidRPr="007D78A8">
              <w:rPr>
                <w:rFonts w:eastAsiaTheme="minorEastAsia"/>
                <w:sz w:val="21"/>
                <w:szCs w:val="21"/>
                <w:lang w:val="en-US" w:eastAsia="zh-CN"/>
              </w:rPr>
              <w:t>FS</w:t>
            </w:r>
          </w:p>
        </w:tc>
      </w:tr>
      <w:tr w:rsidR="00B86728" w:rsidRPr="007D78A8" w14:paraId="6E96F6EA" w14:textId="77777777" w:rsidTr="007535C4">
        <w:trPr>
          <w:jc w:val="center"/>
        </w:trPr>
        <w:tc>
          <w:tcPr>
            <w:tcW w:w="4815" w:type="dxa"/>
            <w:vAlign w:val="center"/>
          </w:tcPr>
          <w:p w14:paraId="0725F31E" w14:textId="77777777" w:rsidR="00B86728" w:rsidRPr="007D78A8" w:rsidRDefault="00B86728" w:rsidP="007535C4">
            <w:pPr>
              <w:spacing w:after="120"/>
              <w:jc w:val="center"/>
              <w:rPr>
                <w:rFonts w:eastAsiaTheme="minorEastAsia"/>
                <w:sz w:val="21"/>
                <w:szCs w:val="21"/>
                <w:lang w:val="en-US" w:eastAsia="zh-CN"/>
              </w:rPr>
            </w:pPr>
            <w:r w:rsidRPr="007D78A8">
              <w:rPr>
                <w:rFonts w:eastAsiaTheme="minorEastAsia" w:hint="eastAsia"/>
                <w:sz w:val="21"/>
                <w:szCs w:val="21"/>
                <w:lang w:val="en-US" w:eastAsia="zh-CN"/>
              </w:rPr>
              <w:t>P</w:t>
            </w:r>
            <w:r w:rsidRPr="007D78A8">
              <w:rPr>
                <w:rFonts w:eastAsiaTheme="minorEastAsia"/>
                <w:sz w:val="21"/>
                <w:szCs w:val="21"/>
                <w:lang w:val="en-US" w:eastAsia="zh-CN"/>
              </w:rPr>
              <w:t xml:space="preserve">DSCH demodulation requirement for Tunnel Scenario and channel model if any </w:t>
            </w:r>
          </w:p>
        </w:tc>
        <w:tc>
          <w:tcPr>
            <w:tcW w:w="4816" w:type="dxa"/>
            <w:vAlign w:val="center"/>
          </w:tcPr>
          <w:p w14:paraId="55EC8AD5" w14:textId="77777777" w:rsidR="00B86728" w:rsidRPr="007D78A8" w:rsidRDefault="00B86728" w:rsidP="007535C4">
            <w:pPr>
              <w:spacing w:after="120"/>
              <w:jc w:val="center"/>
              <w:rPr>
                <w:rFonts w:eastAsiaTheme="minorEastAsia"/>
                <w:sz w:val="21"/>
                <w:szCs w:val="21"/>
                <w:lang w:val="en-US" w:eastAsia="zh-CN"/>
              </w:rPr>
            </w:pPr>
            <w:r w:rsidRPr="007D78A8">
              <w:rPr>
                <w:rFonts w:eastAsiaTheme="minorEastAsia" w:hint="eastAsia"/>
                <w:sz w:val="21"/>
                <w:szCs w:val="21"/>
                <w:lang w:val="en-US" w:eastAsia="zh-CN"/>
              </w:rPr>
              <w:t>F</w:t>
            </w:r>
            <w:r w:rsidRPr="007D78A8">
              <w:rPr>
                <w:rFonts w:eastAsiaTheme="minorEastAsia"/>
                <w:sz w:val="21"/>
                <w:szCs w:val="21"/>
                <w:lang w:val="en-US" w:eastAsia="zh-CN"/>
              </w:rPr>
              <w:t>FS</w:t>
            </w:r>
          </w:p>
        </w:tc>
      </w:tr>
    </w:tbl>
    <w:p w14:paraId="3E781ECC" w14:textId="4FA85774" w:rsidR="00B86728" w:rsidRDefault="00B86728" w:rsidP="002E3BC1">
      <w:pPr>
        <w:rPr>
          <w:szCs w:val="24"/>
          <w:lang w:val="sv-SE" w:eastAsia="zh-CN"/>
        </w:rPr>
      </w:pPr>
    </w:p>
    <w:p w14:paraId="082FEFDC" w14:textId="77777777" w:rsidR="00B86728" w:rsidRPr="00B86728" w:rsidRDefault="00B86728" w:rsidP="002E3BC1">
      <w:pPr>
        <w:rPr>
          <w:szCs w:val="24"/>
          <w:lang w:val="sv-SE" w:eastAsia="zh-CN"/>
        </w:rPr>
      </w:pPr>
    </w:p>
    <w:sectPr w:rsidR="00B86728" w:rsidRPr="00B8672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B3925" w14:textId="77777777" w:rsidR="00E3031D" w:rsidRDefault="00E3031D">
      <w:r>
        <w:separator/>
      </w:r>
    </w:p>
  </w:endnote>
  <w:endnote w:type="continuationSeparator" w:id="0">
    <w:p w14:paraId="335D9299" w14:textId="77777777" w:rsidR="00E3031D" w:rsidRDefault="00E30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0ADB3" w14:textId="77777777" w:rsidR="00E3031D" w:rsidRDefault="00E3031D">
      <w:r>
        <w:separator/>
      </w:r>
    </w:p>
  </w:footnote>
  <w:footnote w:type="continuationSeparator" w:id="0">
    <w:p w14:paraId="679AC4BB" w14:textId="77777777" w:rsidR="00E3031D" w:rsidRDefault="00E303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A3F74"/>
    <w:multiLevelType w:val="hybridMultilevel"/>
    <w:tmpl w:val="211A66F8"/>
    <w:lvl w:ilvl="0" w:tplc="3372082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0E5EFC"/>
    <w:multiLevelType w:val="hybridMultilevel"/>
    <w:tmpl w:val="28A240C0"/>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EA5C4D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8"/>
  </w:num>
  <w:num w:numId="2">
    <w:abstractNumId w:val="3"/>
  </w:num>
  <w:num w:numId="3">
    <w:abstractNumId w:val="6"/>
  </w:num>
  <w:num w:numId="4">
    <w:abstractNumId w:val="7"/>
  </w:num>
  <w:num w:numId="5">
    <w:abstractNumId w:val="1"/>
  </w:num>
  <w:num w:numId="6">
    <w:abstractNumId w:val="0"/>
  </w:num>
  <w:num w:numId="7">
    <w:abstractNumId w:val="4"/>
  </w:num>
  <w:num w:numId="8">
    <w:abstractNumId w:val="5"/>
  </w:num>
  <w:num w:numId="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C16"/>
    <w:rsid w:val="00013750"/>
    <w:rsid w:val="00013CFC"/>
    <w:rsid w:val="00014724"/>
    <w:rsid w:val="0001652B"/>
    <w:rsid w:val="00020C56"/>
    <w:rsid w:val="00021D52"/>
    <w:rsid w:val="0002629B"/>
    <w:rsid w:val="00026ACC"/>
    <w:rsid w:val="0003171D"/>
    <w:rsid w:val="00031C1D"/>
    <w:rsid w:val="00035C50"/>
    <w:rsid w:val="00043202"/>
    <w:rsid w:val="000433C1"/>
    <w:rsid w:val="000457A1"/>
    <w:rsid w:val="00045C92"/>
    <w:rsid w:val="00050001"/>
    <w:rsid w:val="00052041"/>
    <w:rsid w:val="0005326A"/>
    <w:rsid w:val="00053512"/>
    <w:rsid w:val="00060048"/>
    <w:rsid w:val="0006266D"/>
    <w:rsid w:val="00065506"/>
    <w:rsid w:val="0006647D"/>
    <w:rsid w:val="0007382E"/>
    <w:rsid w:val="000766E1"/>
    <w:rsid w:val="00077FF6"/>
    <w:rsid w:val="00080D82"/>
    <w:rsid w:val="00081692"/>
    <w:rsid w:val="00082C46"/>
    <w:rsid w:val="00085A0E"/>
    <w:rsid w:val="00087548"/>
    <w:rsid w:val="00093E7E"/>
    <w:rsid w:val="000A0A0C"/>
    <w:rsid w:val="000A1830"/>
    <w:rsid w:val="000A4121"/>
    <w:rsid w:val="000A4AA3"/>
    <w:rsid w:val="000A550E"/>
    <w:rsid w:val="000A72E7"/>
    <w:rsid w:val="000B0960"/>
    <w:rsid w:val="000B1A55"/>
    <w:rsid w:val="000B20BB"/>
    <w:rsid w:val="000B2EF6"/>
    <w:rsid w:val="000B2FA6"/>
    <w:rsid w:val="000B390B"/>
    <w:rsid w:val="000B4AA0"/>
    <w:rsid w:val="000C2553"/>
    <w:rsid w:val="000C2F0C"/>
    <w:rsid w:val="000C38C3"/>
    <w:rsid w:val="000C4549"/>
    <w:rsid w:val="000C59B4"/>
    <w:rsid w:val="000D09FD"/>
    <w:rsid w:val="000D19DE"/>
    <w:rsid w:val="000D2339"/>
    <w:rsid w:val="000D44FB"/>
    <w:rsid w:val="000D574B"/>
    <w:rsid w:val="000D6CFC"/>
    <w:rsid w:val="000E537B"/>
    <w:rsid w:val="000E5437"/>
    <w:rsid w:val="000E57D0"/>
    <w:rsid w:val="000E7858"/>
    <w:rsid w:val="000F39CA"/>
    <w:rsid w:val="00106583"/>
    <w:rsid w:val="00107927"/>
    <w:rsid w:val="00110E26"/>
    <w:rsid w:val="00111321"/>
    <w:rsid w:val="001128E7"/>
    <w:rsid w:val="001162DA"/>
    <w:rsid w:val="0011675B"/>
    <w:rsid w:val="00117BD6"/>
    <w:rsid w:val="001206C2"/>
    <w:rsid w:val="00121978"/>
    <w:rsid w:val="00123422"/>
    <w:rsid w:val="00124B6A"/>
    <w:rsid w:val="001259F3"/>
    <w:rsid w:val="00125F20"/>
    <w:rsid w:val="00130462"/>
    <w:rsid w:val="00136D4C"/>
    <w:rsid w:val="00137D39"/>
    <w:rsid w:val="00141125"/>
    <w:rsid w:val="00142538"/>
    <w:rsid w:val="00142BB9"/>
    <w:rsid w:val="00144F96"/>
    <w:rsid w:val="00151EAC"/>
    <w:rsid w:val="0015245A"/>
    <w:rsid w:val="00153528"/>
    <w:rsid w:val="00154E68"/>
    <w:rsid w:val="00156D6A"/>
    <w:rsid w:val="00162548"/>
    <w:rsid w:val="00163E3D"/>
    <w:rsid w:val="00170127"/>
    <w:rsid w:val="00172183"/>
    <w:rsid w:val="00175044"/>
    <w:rsid w:val="001751AB"/>
    <w:rsid w:val="00175A3F"/>
    <w:rsid w:val="00180E09"/>
    <w:rsid w:val="00183D4C"/>
    <w:rsid w:val="00183F6D"/>
    <w:rsid w:val="0018670E"/>
    <w:rsid w:val="00186AFA"/>
    <w:rsid w:val="0019219A"/>
    <w:rsid w:val="0019274B"/>
    <w:rsid w:val="0019361D"/>
    <w:rsid w:val="00195077"/>
    <w:rsid w:val="001A033F"/>
    <w:rsid w:val="001A08AA"/>
    <w:rsid w:val="001A507B"/>
    <w:rsid w:val="001A59CB"/>
    <w:rsid w:val="001B43D9"/>
    <w:rsid w:val="001B6AFE"/>
    <w:rsid w:val="001B7991"/>
    <w:rsid w:val="001C1409"/>
    <w:rsid w:val="001C2AE6"/>
    <w:rsid w:val="001C4A89"/>
    <w:rsid w:val="001C6177"/>
    <w:rsid w:val="001D0363"/>
    <w:rsid w:val="001D12B4"/>
    <w:rsid w:val="001D1685"/>
    <w:rsid w:val="001D1B07"/>
    <w:rsid w:val="001D7D94"/>
    <w:rsid w:val="001D7E3A"/>
    <w:rsid w:val="001E0A28"/>
    <w:rsid w:val="001E2071"/>
    <w:rsid w:val="001E4218"/>
    <w:rsid w:val="001E6C4D"/>
    <w:rsid w:val="001E7898"/>
    <w:rsid w:val="001F0B20"/>
    <w:rsid w:val="001F5369"/>
    <w:rsid w:val="00200A62"/>
    <w:rsid w:val="00203740"/>
    <w:rsid w:val="002138EA"/>
    <w:rsid w:val="002139EA"/>
    <w:rsid w:val="00213F84"/>
    <w:rsid w:val="00214FBD"/>
    <w:rsid w:val="00221E08"/>
    <w:rsid w:val="00222897"/>
    <w:rsid w:val="00222B0C"/>
    <w:rsid w:val="00227BD0"/>
    <w:rsid w:val="00235394"/>
    <w:rsid w:val="00235577"/>
    <w:rsid w:val="002371B2"/>
    <w:rsid w:val="00240EB6"/>
    <w:rsid w:val="002435CA"/>
    <w:rsid w:val="0024469F"/>
    <w:rsid w:val="00250B5B"/>
    <w:rsid w:val="00252DB8"/>
    <w:rsid w:val="002537BC"/>
    <w:rsid w:val="00255C58"/>
    <w:rsid w:val="0026035E"/>
    <w:rsid w:val="00260EC7"/>
    <w:rsid w:val="00261539"/>
    <w:rsid w:val="0026179F"/>
    <w:rsid w:val="002666AE"/>
    <w:rsid w:val="00274E1A"/>
    <w:rsid w:val="00274E25"/>
    <w:rsid w:val="002775B1"/>
    <w:rsid w:val="002775B9"/>
    <w:rsid w:val="002811C4"/>
    <w:rsid w:val="00282213"/>
    <w:rsid w:val="00284016"/>
    <w:rsid w:val="002858BF"/>
    <w:rsid w:val="0029089C"/>
    <w:rsid w:val="0029378B"/>
    <w:rsid w:val="002939AF"/>
    <w:rsid w:val="00294491"/>
    <w:rsid w:val="00294BDE"/>
    <w:rsid w:val="002A0CED"/>
    <w:rsid w:val="002A2114"/>
    <w:rsid w:val="002A3D88"/>
    <w:rsid w:val="002A4CD0"/>
    <w:rsid w:val="002A7DA6"/>
    <w:rsid w:val="002B0B9A"/>
    <w:rsid w:val="002B19A5"/>
    <w:rsid w:val="002B516C"/>
    <w:rsid w:val="002B5A8D"/>
    <w:rsid w:val="002B5E1D"/>
    <w:rsid w:val="002B60C1"/>
    <w:rsid w:val="002C4B52"/>
    <w:rsid w:val="002D03E5"/>
    <w:rsid w:val="002D36EB"/>
    <w:rsid w:val="002D6BDF"/>
    <w:rsid w:val="002D7F86"/>
    <w:rsid w:val="002E2CE9"/>
    <w:rsid w:val="002E3BC1"/>
    <w:rsid w:val="002E3BF7"/>
    <w:rsid w:val="002E403E"/>
    <w:rsid w:val="002E4C74"/>
    <w:rsid w:val="002E72BB"/>
    <w:rsid w:val="002F158C"/>
    <w:rsid w:val="002F4093"/>
    <w:rsid w:val="002F5636"/>
    <w:rsid w:val="002F6C72"/>
    <w:rsid w:val="003022A5"/>
    <w:rsid w:val="00307E51"/>
    <w:rsid w:val="00311363"/>
    <w:rsid w:val="00313592"/>
    <w:rsid w:val="00314944"/>
    <w:rsid w:val="00315867"/>
    <w:rsid w:val="00321150"/>
    <w:rsid w:val="0032285B"/>
    <w:rsid w:val="00323D32"/>
    <w:rsid w:val="003260D7"/>
    <w:rsid w:val="0033052D"/>
    <w:rsid w:val="00335446"/>
    <w:rsid w:val="00335965"/>
    <w:rsid w:val="00336697"/>
    <w:rsid w:val="00340B36"/>
    <w:rsid w:val="003418CB"/>
    <w:rsid w:val="00355873"/>
    <w:rsid w:val="00355E7E"/>
    <w:rsid w:val="0035660F"/>
    <w:rsid w:val="00360CC4"/>
    <w:rsid w:val="003628B9"/>
    <w:rsid w:val="00362D8F"/>
    <w:rsid w:val="00364876"/>
    <w:rsid w:val="00367724"/>
    <w:rsid w:val="003710BA"/>
    <w:rsid w:val="00371583"/>
    <w:rsid w:val="003770F6"/>
    <w:rsid w:val="00383E37"/>
    <w:rsid w:val="003874D6"/>
    <w:rsid w:val="00393042"/>
    <w:rsid w:val="00394AD5"/>
    <w:rsid w:val="0039642D"/>
    <w:rsid w:val="003A2E40"/>
    <w:rsid w:val="003B0158"/>
    <w:rsid w:val="003B40B6"/>
    <w:rsid w:val="003B56DB"/>
    <w:rsid w:val="003B755E"/>
    <w:rsid w:val="003C228E"/>
    <w:rsid w:val="003C51E7"/>
    <w:rsid w:val="003C527A"/>
    <w:rsid w:val="003C55E8"/>
    <w:rsid w:val="003C6893"/>
    <w:rsid w:val="003C6DE2"/>
    <w:rsid w:val="003D1EFD"/>
    <w:rsid w:val="003D28BF"/>
    <w:rsid w:val="003D3D07"/>
    <w:rsid w:val="003D4215"/>
    <w:rsid w:val="003D4C47"/>
    <w:rsid w:val="003D7719"/>
    <w:rsid w:val="003E40EE"/>
    <w:rsid w:val="003F1C1B"/>
    <w:rsid w:val="003F3A2F"/>
    <w:rsid w:val="00401144"/>
    <w:rsid w:val="00402433"/>
    <w:rsid w:val="00404092"/>
    <w:rsid w:val="00404831"/>
    <w:rsid w:val="00407661"/>
    <w:rsid w:val="00410314"/>
    <w:rsid w:val="00412063"/>
    <w:rsid w:val="00412EB1"/>
    <w:rsid w:val="00413DDE"/>
    <w:rsid w:val="00414118"/>
    <w:rsid w:val="00414239"/>
    <w:rsid w:val="00416084"/>
    <w:rsid w:val="00416713"/>
    <w:rsid w:val="00420683"/>
    <w:rsid w:val="004234F5"/>
    <w:rsid w:val="00424F8C"/>
    <w:rsid w:val="00426275"/>
    <w:rsid w:val="004271BA"/>
    <w:rsid w:val="00430497"/>
    <w:rsid w:val="00430EA5"/>
    <w:rsid w:val="00434DC1"/>
    <w:rsid w:val="004350F4"/>
    <w:rsid w:val="004412A0"/>
    <w:rsid w:val="00442337"/>
    <w:rsid w:val="0044405F"/>
    <w:rsid w:val="004445A8"/>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1C37"/>
    <w:rsid w:val="00497E81"/>
    <w:rsid w:val="004A17E9"/>
    <w:rsid w:val="004A1E79"/>
    <w:rsid w:val="004A271B"/>
    <w:rsid w:val="004A495F"/>
    <w:rsid w:val="004A673D"/>
    <w:rsid w:val="004A7544"/>
    <w:rsid w:val="004A7EC6"/>
    <w:rsid w:val="004B10DD"/>
    <w:rsid w:val="004B2884"/>
    <w:rsid w:val="004B6B0F"/>
    <w:rsid w:val="004C1068"/>
    <w:rsid w:val="004C4487"/>
    <w:rsid w:val="004C54E5"/>
    <w:rsid w:val="004C7703"/>
    <w:rsid w:val="004C7DC8"/>
    <w:rsid w:val="004D21B0"/>
    <w:rsid w:val="004D737D"/>
    <w:rsid w:val="004E2659"/>
    <w:rsid w:val="004E39EE"/>
    <w:rsid w:val="004E475C"/>
    <w:rsid w:val="004E56E0"/>
    <w:rsid w:val="004E656C"/>
    <w:rsid w:val="004E7329"/>
    <w:rsid w:val="004F2CB0"/>
    <w:rsid w:val="004F3557"/>
    <w:rsid w:val="004F4D4A"/>
    <w:rsid w:val="005017F7"/>
    <w:rsid w:val="00501FA7"/>
    <w:rsid w:val="005034DC"/>
    <w:rsid w:val="00505BFA"/>
    <w:rsid w:val="005071B4"/>
    <w:rsid w:val="00507687"/>
    <w:rsid w:val="005117A9"/>
    <w:rsid w:val="00511F57"/>
    <w:rsid w:val="005121FE"/>
    <w:rsid w:val="00515CBE"/>
    <w:rsid w:val="00515E2B"/>
    <w:rsid w:val="00522A7E"/>
    <w:rsid w:val="00522F20"/>
    <w:rsid w:val="005308DB"/>
    <w:rsid w:val="00530A2E"/>
    <w:rsid w:val="00530FBE"/>
    <w:rsid w:val="00533159"/>
    <w:rsid w:val="005339DB"/>
    <w:rsid w:val="00534472"/>
    <w:rsid w:val="00534C89"/>
    <w:rsid w:val="0053605F"/>
    <w:rsid w:val="00540414"/>
    <w:rsid w:val="00541530"/>
    <w:rsid w:val="00541573"/>
    <w:rsid w:val="0054348A"/>
    <w:rsid w:val="00560EA2"/>
    <w:rsid w:val="00567FEB"/>
    <w:rsid w:val="00571777"/>
    <w:rsid w:val="005800AE"/>
    <w:rsid w:val="00580FF5"/>
    <w:rsid w:val="00581105"/>
    <w:rsid w:val="0058519C"/>
    <w:rsid w:val="005855C1"/>
    <w:rsid w:val="0059149A"/>
    <w:rsid w:val="00594D98"/>
    <w:rsid w:val="005956EE"/>
    <w:rsid w:val="00596FE5"/>
    <w:rsid w:val="005A083E"/>
    <w:rsid w:val="005A6553"/>
    <w:rsid w:val="005B4802"/>
    <w:rsid w:val="005B5183"/>
    <w:rsid w:val="005B63B8"/>
    <w:rsid w:val="005C1EA6"/>
    <w:rsid w:val="005D0B99"/>
    <w:rsid w:val="005D1776"/>
    <w:rsid w:val="005D308E"/>
    <w:rsid w:val="005D3A48"/>
    <w:rsid w:val="005D657A"/>
    <w:rsid w:val="005D7AF8"/>
    <w:rsid w:val="005E17BF"/>
    <w:rsid w:val="005E366A"/>
    <w:rsid w:val="005E4B38"/>
    <w:rsid w:val="005F2145"/>
    <w:rsid w:val="005F24A2"/>
    <w:rsid w:val="006016E1"/>
    <w:rsid w:val="00602D27"/>
    <w:rsid w:val="00611047"/>
    <w:rsid w:val="006144A1"/>
    <w:rsid w:val="00615EBB"/>
    <w:rsid w:val="00616096"/>
    <w:rsid w:val="006160A2"/>
    <w:rsid w:val="00621278"/>
    <w:rsid w:val="006214C2"/>
    <w:rsid w:val="006302AA"/>
    <w:rsid w:val="00631406"/>
    <w:rsid w:val="006363BD"/>
    <w:rsid w:val="00640F76"/>
    <w:rsid w:val="006411BC"/>
    <w:rsid w:val="006412DC"/>
    <w:rsid w:val="006418C7"/>
    <w:rsid w:val="00642BC6"/>
    <w:rsid w:val="00644790"/>
    <w:rsid w:val="00646589"/>
    <w:rsid w:val="006501AF"/>
    <w:rsid w:val="00650DDE"/>
    <w:rsid w:val="00653BCF"/>
    <w:rsid w:val="0065505B"/>
    <w:rsid w:val="00655780"/>
    <w:rsid w:val="00657705"/>
    <w:rsid w:val="00660C69"/>
    <w:rsid w:val="0066276F"/>
    <w:rsid w:val="00665DDF"/>
    <w:rsid w:val="006670AC"/>
    <w:rsid w:val="00672307"/>
    <w:rsid w:val="00677108"/>
    <w:rsid w:val="006808C6"/>
    <w:rsid w:val="00682668"/>
    <w:rsid w:val="0068770F"/>
    <w:rsid w:val="00692A68"/>
    <w:rsid w:val="00695D85"/>
    <w:rsid w:val="006A2A63"/>
    <w:rsid w:val="006A30A2"/>
    <w:rsid w:val="006A6D23"/>
    <w:rsid w:val="006A7F15"/>
    <w:rsid w:val="006B1731"/>
    <w:rsid w:val="006B25DE"/>
    <w:rsid w:val="006B409E"/>
    <w:rsid w:val="006B4C82"/>
    <w:rsid w:val="006C1A7C"/>
    <w:rsid w:val="006C1C3B"/>
    <w:rsid w:val="006C2C2E"/>
    <w:rsid w:val="006C4E43"/>
    <w:rsid w:val="006C643E"/>
    <w:rsid w:val="006D2932"/>
    <w:rsid w:val="006D3671"/>
    <w:rsid w:val="006D4176"/>
    <w:rsid w:val="006D5F34"/>
    <w:rsid w:val="006E0A73"/>
    <w:rsid w:val="006E0FEE"/>
    <w:rsid w:val="006E6390"/>
    <w:rsid w:val="006E6C11"/>
    <w:rsid w:val="006F1982"/>
    <w:rsid w:val="006F7C0C"/>
    <w:rsid w:val="00700755"/>
    <w:rsid w:val="00702657"/>
    <w:rsid w:val="0070646B"/>
    <w:rsid w:val="00711A54"/>
    <w:rsid w:val="00712B87"/>
    <w:rsid w:val="007130A2"/>
    <w:rsid w:val="00715463"/>
    <w:rsid w:val="00722BE6"/>
    <w:rsid w:val="00730655"/>
    <w:rsid w:val="00730C26"/>
    <w:rsid w:val="00731D77"/>
    <w:rsid w:val="00732360"/>
    <w:rsid w:val="0073390A"/>
    <w:rsid w:val="00734E64"/>
    <w:rsid w:val="00736B37"/>
    <w:rsid w:val="00740A35"/>
    <w:rsid w:val="007520B4"/>
    <w:rsid w:val="0076154E"/>
    <w:rsid w:val="007615EC"/>
    <w:rsid w:val="007655D5"/>
    <w:rsid w:val="007706AE"/>
    <w:rsid w:val="007763C1"/>
    <w:rsid w:val="00777E82"/>
    <w:rsid w:val="0078064D"/>
    <w:rsid w:val="00781359"/>
    <w:rsid w:val="00784673"/>
    <w:rsid w:val="00786921"/>
    <w:rsid w:val="0079144C"/>
    <w:rsid w:val="007A1EAA"/>
    <w:rsid w:val="007A79FD"/>
    <w:rsid w:val="007B0B9D"/>
    <w:rsid w:val="007B26E3"/>
    <w:rsid w:val="007B36B3"/>
    <w:rsid w:val="007B5A43"/>
    <w:rsid w:val="007B709B"/>
    <w:rsid w:val="007C1343"/>
    <w:rsid w:val="007C3022"/>
    <w:rsid w:val="007C51B2"/>
    <w:rsid w:val="007C5B2F"/>
    <w:rsid w:val="007C5EF1"/>
    <w:rsid w:val="007C7BF5"/>
    <w:rsid w:val="007D19B7"/>
    <w:rsid w:val="007D257E"/>
    <w:rsid w:val="007D49D9"/>
    <w:rsid w:val="007D59B0"/>
    <w:rsid w:val="007D692F"/>
    <w:rsid w:val="007D70B5"/>
    <w:rsid w:val="007D75E5"/>
    <w:rsid w:val="007D773E"/>
    <w:rsid w:val="007E066E"/>
    <w:rsid w:val="007E1356"/>
    <w:rsid w:val="007E20FC"/>
    <w:rsid w:val="007E7062"/>
    <w:rsid w:val="007F0E1E"/>
    <w:rsid w:val="007F29A7"/>
    <w:rsid w:val="007F2E92"/>
    <w:rsid w:val="007F4877"/>
    <w:rsid w:val="008004B4"/>
    <w:rsid w:val="00801C0B"/>
    <w:rsid w:val="00804734"/>
    <w:rsid w:val="00805BE8"/>
    <w:rsid w:val="00813D88"/>
    <w:rsid w:val="00814FC5"/>
    <w:rsid w:val="00815E1C"/>
    <w:rsid w:val="00816078"/>
    <w:rsid w:val="008177E3"/>
    <w:rsid w:val="008234BF"/>
    <w:rsid w:val="00823AA9"/>
    <w:rsid w:val="008255B9"/>
    <w:rsid w:val="00825CD8"/>
    <w:rsid w:val="00827081"/>
    <w:rsid w:val="00827324"/>
    <w:rsid w:val="00833BB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1F02"/>
    <w:rsid w:val="008731AD"/>
    <w:rsid w:val="0087332D"/>
    <w:rsid w:val="00873E1F"/>
    <w:rsid w:val="00874C16"/>
    <w:rsid w:val="00874DC2"/>
    <w:rsid w:val="00881AC0"/>
    <w:rsid w:val="00886D1F"/>
    <w:rsid w:val="00891EE1"/>
    <w:rsid w:val="00893987"/>
    <w:rsid w:val="008963EF"/>
    <w:rsid w:val="0089688E"/>
    <w:rsid w:val="008A0C2C"/>
    <w:rsid w:val="008A0C38"/>
    <w:rsid w:val="008A1FBE"/>
    <w:rsid w:val="008A59E9"/>
    <w:rsid w:val="008B3194"/>
    <w:rsid w:val="008B5AE7"/>
    <w:rsid w:val="008C0924"/>
    <w:rsid w:val="008C14AA"/>
    <w:rsid w:val="008C405E"/>
    <w:rsid w:val="008C60E9"/>
    <w:rsid w:val="008D1B7C"/>
    <w:rsid w:val="008D3447"/>
    <w:rsid w:val="008D6657"/>
    <w:rsid w:val="008E1F60"/>
    <w:rsid w:val="008E307E"/>
    <w:rsid w:val="008F4DD1"/>
    <w:rsid w:val="008F6056"/>
    <w:rsid w:val="0090299E"/>
    <w:rsid w:val="00902C07"/>
    <w:rsid w:val="00905804"/>
    <w:rsid w:val="009101E2"/>
    <w:rsid w:val="00915D73"/>
    <w:rsid w:val="00915DA7"/>
    <w:rsid w:val="00916077"/>
    <w:rsid w:val="009170A2"/>
    <w:rsid w:val="009208A6"/>
    <w:rsid w:val="00922E0F"/>
    <w:rsid w:val="00924514"/>
    <w:rsid w:val="00927316"/>
    <w:rsid w:val="0092796C"/>
    <w:rsid w:val="0093133D"/>
    <w:rsid w:val="0093276D"/>
    <w:rsid w:val="00933D12"/>
    <w:rsid w:val="00937065"/>
    <w:rsid w:val="00940285"/>
    <w:rsid w:val="009415B0"/>
    <w:rsid w:val="009428C0"/>
    <w:rsid w:val="00945AB3"/>
    <w:rsid w:val="00947E7E"/>
    <w:rsid w:val="0095139A"/>
    <w:rsid w:val="009533B4"/>
    <w:rsid w:val="00953E16"/>
    <w:rsid w:val="009542AC"/>
    <w:rsid w:val="00957F58"/>
    <w:rsid w:val="00961BB2"/>
    <w:rsid w:val="00961D4F"/>
    <w:rsid w:val="00962108"/>
    <w:rsid w:val="00962350"/>
    <w:rsid w:val="009638D6"/>
    <w:rsid w:val="0097408E"/>
    <w:rsid w:val="00974BB2"/>
    <w:rsid w:val="00974FA7"/>
    <w:rsid w:val="009756E5"/>
    <w:rsid w:val="00977A8C"/>
    <w:rsid w:val="00983910"/>
    <w:rsid w:val="009932AC"/>
    <w:rsid w:val="00994351"/>
    <w:rsid w:val="00996A8F"/>
    <w:rsid w:val="009A1DBF"/>
    <w:rsid w:val="009A2A1F"/>
    <w:rsid w:val="009A68E6"/>
    <w:rsid w:val="009A7598"/>
    <w:rsid w:val="009B0DC1"/>
    <w:rsid w:val="009B1DF8"/>
    <w:rsid w:val="009B3D20"/>
    <w:rsid w:val="009B5418"/>
    <w:rsid w:val="009B5B7B"/>
    <w:rsid w:val="009B61B4"/>
    <w:rsid w:val="009C0727"/>
    <w:rsid w:val="009C3C80"/>
    <w:rsid w:val="009C492F"/>
    <w:rsid w:val="009D22CA"/>
    <w:rsid w:val="009D2FF2"/>
    <w:rsid w:val="009D3226"/>
    <w:rsid w:val="009D3385"/>
    <w:rsid w:val="009D441A"/>
    <w:rsid w:val="009D636E"/>
    <w:rsid w:val="009D6ED8"/>
    <w:rsid w:val="009D793C"/>
    <w:rsid w:val="009E1007"/>
    <w:rsid w:val="009E16A9"/>
    <w:rsid w:val="009E375F"/>
    <w:rsid w:val="009E39D4"/>
    <w:rsid w:val="009E433B"/>
    <w:rsid w:val="009E5401"/>
    <w:rsid w:val="00A0758F"/>
    <w:rsid w:val="00A07E5D"/>
    <w:rsid w:val="00A1570A"/>
    <w:rsid w:val="00A17866"/>
    <w:rsid w:val="00A20CDC"/>
    <w:rsid w:val="00A211B4"/>
    <w:rsid w:val="00A223CF"/>
    <w:rsid w:val="00A27E09"/>
    <w:rsid w:val="00A32661"/>
    <w:rsid w:val="00A33DDF"/>
    <w:rsid w:val="00A34331"/>
    <w:rsid w:val="00A34547"/>
    <w:rsid w:val="00A376B7"/>
    <w:rsid w:val="00A41BF5"/>
    <w:rsid w:val="00A4232C"/>
    <w:rsid w:val="00A44778"/>
    <w:rsid w:val="00A469E7"/>
    <w:rsid w:val="00A52C43"/>
    <w:rsid w:val="00A53C4F"/>
    <w:rsid w:val="00A54AF6"/>
    <w:rsid w:val="00A604A4"/>
    <w:rsid w:val="00A616E0"/>
    <w:rsid w:val="00A61B7D"/>
    <w:rsid w:val="00A6605B"/>
    <w:rsid w:val="00A66ADC"/>
    <w:rsid w:val="00A7147D"/>
    <w:rsid w:val="00A81B15"/>
    <w:rsid w:val="00A837FF"/>
    <w:rsid w:val="00A83843"/>
    <w:rsid w:val="00A84052"/>
    <w:rsid w:val="00A84DC8"/>
    <w:rsid w:val="00A85DBC"/>
    <w:rsid w:val="00A8640E"/>
    <w:rsid w:val="00A87FEB"/>
    <w:rsid w:val="00A9106C"/>
    <w:rsid w:val="00A93F9F"/>
    <w:rsid w:val="00A9420E"/>
    <w:rsid w:val="00A97648"/>
    <w:rsid w:val="00AA0FF1"/>
    <w:rsid w:val="00AA1CFD"/>
    <w:rsid w:val="00AA2239"/>
    <w:rsid w:val="00AA33D2"/>
    <w:rsid w:val="00AB0C57"/>
    <w:rsid w:val="00AB1195"/>
    <w:rsid w:val="00AB200E"/>
    <w:rsid w:val="00AB4182"/>
    <w:rsid w:val="00AC27DB"/>
    <w:rsid w:val="00AC2B04"/>
    <w:rsid w:val="00AC6D6B"/>
    <w:rsid w:val="00AD2F5A"/>
    <w:rsid w:val="00AD7736"/>
    <w:rsid w:val="00AE10CE"/>
    <w:rsid w:val="00AE70D4"/>
    <w:rsid w:val="00AE7868"/>
    <w:rsid w:val="00AF0407"/>
    <w:rsid w:val="00AF049B"/>
    <w:rsid w:val="00AF4D8B"/>
    <w:rsid w:val="00B01593"/>
    <w:rsid w:val="00B067CA"/>
    <w:rsid w:val="00B07320"/>
    <w:rsid w:val="00B12B26"/>
    <w:rsid w:val="00B163F8"/>
    <w:rsid w:val="00B2472D"/>
    <w:rsid w:val="00B24CA0"/>
    <w:rsid w:val="00B24ED3"/>
    <w:rsid w:val="00B2549F"/>
    <w:rsid w:val="00B358F0"/>
    <w:rsid w:val="00B366F0"/>
    <w:rsid w:val="00B36F13"/>
    <w:rsid w:val="00B4108D"/>
    <w:rsid w:val="00B53E5D"/>
    <w:rsid w:val="00B57265"/>
    <w:rsid w:val="00B61527"/>
    <w:rsid w:val="00B633AE"/>
    <w:rsid w:val="00B665D2"/>
    <w:rsid w:val="00B6737C"/>
    <w:rsid w:val="00B7214D"/>
    <w:rsid w:val="00B74372"/>
    <w:rsid w:val="00B75525"/>
    <w:rsid w:val="00B80283"/>
    <w:rsid w:val="00B8095F"/>
    <w:rsid w:val="00B80B0C"/>
    <w:rsid w:val="00B80B11"/>
    <w:rsid w:val="00B831AE"/>
    <w:rsid w:val="00B8446C"/>
    <w:rsid w:val="00B86728"/>
    <w:rsid w:val="00B87725"/>
    <w:rsid w:val="00B95452"/>
    <w:rsid w:val="00B9625A"/>
    <w:rsid w:val="00BA259A"/>
    <w:rsid w:val="00BA259C"/>
    <w:rsid w:val="00BA29D3"/>
    <w:rsid w:val="00BA307F"/>
    <w:rsid w:val="00BA5280"/>
    <w:rsid w:val="00BB14F1"/>
    <w:rsid w:val="00BB572E"/>
    <w:rsid w:val="00BB74FD"/>
    <w:rsid w:val="00BC56FE"/>
    <w:rsid w:val="00BC5982"/>
    <w:rsid w:val="00BC60BF"/>
    <w:rsid w:val="00BD28BF"/>
    <w:rsid w:val="00BD2D12"/>
    <w:rsid w:val="00BD6404"/>
    <w:rsid w:val="00BE33AE"/>
    <w:rsid w:val="00BE7A59"/>
    <w:rsid w:val="00BF046F"/>
    <w:rsid w:val="00BF5678"/>
    <w:rsid w:val="00C01BA4"/>
    <w:rsid w:val="00C01D50"/>
    <w:rsid w:val="00C056DC"/>
    <w:rsid w:val="00C1329B"/>
    <w:rsid w:val="00C1572F"/>
    <w:rsid w:val="00C17CD3"/>
    <w:rsid w:val="00C20D27"/>
    <w:rsid w:val="00C24C05"/>
    <w:rsid w:val="00C24D2F"/>
    <w:rsid w:val="00C26222"/>
    <w:rsid w:val="00C31283"/>
    <w:rsid w:val="00C33C48"/>
    <w:rsid w:val="00C340E5"/>
    <w:rsid w:val="00C35AA7"/>
    <w:rsid w:val="00C404C3"/>
    <w:rsid w:val="00C41311"/>
    <w:rsid w:val="00C43BA1"/>
    <w:rsid w:val="00C43DAB"/>
    <w:rsid w:val="00C47F08"/>
    <w:rsid w:val="00C514A6"/>
    <w:rsid w:val="00C568F0"/>
    <w:rsid w:val="00C5739F"/>
    <w:rsid w:val="00C57CF0"/>
    <w:rsid w:val="00C605F7"/>
    <w:rsid w:val="00C63557"/>
    <w:rsid w:val="00C649BD"/>
    <w:rsid w:val="00C65891"/>
    <w:rsid w:val="00C66AC9"/>
    <w:rsid w:val="00C724D3"/>
    <w:rsid w:val="00C72951"/>
    <w:rsid w:val="00C72C75"/>
    <w:rsid w:val="00C77DD9"/>
    <w:rsid w:val="00C810BB"/>
    <w:rsid w:val="00C83BE6"/>
    <w:rsid w:val="00C83F13"/>
    <w:rsid w:val="00C85354"/>
    <w:rsid w:val="00C86ABA"/>
    <w:rsid w:val="00C91B06"/>
    <w:rsid w:val="00C943F3"/>
    <w:rsid w:val="00C96582"/>
    <w:rsid w:val="00C96957"/>
    <w:rsid w:val="00CA00AD"/>
    <w:rsid w:val="00CA08C6"/>
    <w:rsid w:val="00CA0A77"/>
    <w:rsid w:val="00CA2729"/>
    <w:rsid w:val="00CA3057"/>
    <w:rsid w:val="00CA45F8"/>
    <w:rsid w:val="00CA60F4"/>
    <w:rsid w:val="00CB0305"/>
    <w:rsid w:val="00CB20B9"/>
    <w:rsid w:val="00CB2381"/>
    <w:rsid w:val="00CB30CF"/>
    <w:rsid w:val="00CB33C7"/>
    <w:rsid w:val="00CB6DA7"/>
    <w:rsid w:val="00CB7E4C"/>
    <w:rsid w:val="00CC25B4"/>
    <w:rsid w:val="00CC5F88"/>
    <w:rsid w:val="00CC69C8"/>
    <w:rsid w:val="00CC77A2"/>
    <w:rsid w:val="00CD1CD0"/>
    <w:rsid w:val="00CD307E"/>
    <w:rsid w:val="00CD41E1"/>
    <w:rsid w:val="00CD629F"/>
    <w:rsid w:val="00CD6A1B"/>
    <w:rsid w:val="00CE0A7F"/>
    <w:rsid w:val="00CE1718"/>
    <w:rsid w:val="00CF4156"/>
    <w:rsid w:val="00D0036C"/>
    <w:rsid w:val="00D00D03"/>
    <w:rsid w:val="00D022DD"/>
    <w:rsid w:val="00D03D00"/>
    <w:rsid w:val="00D05C30"/>
    <w:rsid w:val="00D10052"/>
    <w:rsid w:val="00D11359"/>
    <w:rsid w:val="00D13DE0"/>
    <w:rsid w:val="00D14E21"/>
    <w:rsid w:val="00D215C1"/>
    <w:rsid w:val="00D22297"/>
    <w:rsid w:val="00D246D3"/>
    <w:rsid w:val="00D3188C"/>
    <w:rsid w:val="00D3340B"/>
    <w:rsid w:val="00D35F9B"/>
    <w:rsid w:val="00D36B69"/>
    <w:rsid w:val="00D408DD"/>
    <w:rsid w:val="00D44670"/>
    <w:rsid w:val="00D44C42"/>
    <w:rsid w:val="00D45D72"/>
    <w:rsid w:val="00D5208F"/>
    <w:rsid w:val="00D520E4"/>
    <w:rsid w:val="00D53A38"/>
    <w:rsid w:val="00D54DAA"/>
    <w:rsid w:val="00D54DEB"/>
    <w:rsid w:val="00D56F58"/>
    <w:rsid w:val="00D575DD"/>
    <w:rsid w:val="00D57DFA"/>
    <w:rsid w:val="00D67FCF"/>
    <w:rsid w:val="00D709CE"/>
    <w:rsid w:val="00D71F73"/>
    <w:rsid w:val="00D72E43"/>
    <w:rsid w:val="00D76DD9"/>
    <w:rsid w:val="00D80786"/>
    <w:rsid w:val="00D808AA"/>
    <w:rsid w:val="00D81CAB"/>
    <w:rsid w:val="00D82A69"/>
    <w:rsid w:val="00D8576F"/>
    <w:rsid w:val="00D8677F"/>
    <w:rsid w:val="00D97F0C"/>
    <w:rsid w:val="00DA3005"/>
    <w:rsid w:val="00DA349C"/>
    <w:rsid w:val="00DA3658"/>
    <w:rsid w:val="00DA3A86"/>
    <w:rsid w:val="00DB1C73"/>
    <w:rsid w:val="00DB5239"/>
    <w:rsid w:val="00DC129E"/>
    <w:rsid w:val="00DC2500"/>
    <w:rsid w:val="00DC4F72"/>
    <w:rsid w:val="00DC77DC"/>
    <w:rsid w:val="00DD0453"/>
    <w:rsid w:val="00DD0C2C"/>
    <w:rsid w:val="00DD19DE"/>
    <w:rsid w:val="00DD28BC"/>
    <w:rsid w:val="00DD5136"/>
    <w:rsid w:val="00DD768D"/>
    <w:rsid w:val="00DE2AAF"/>
    <w:rsid w:val="00DE31F0"/>
    <w:rsid w:val="00DE3D1C"/>
    <w:rsid w:val="00DF2266"/>
    <w:rsid w:val="00DF30C6"/>
    <w:rsid w:val="00E01C41"/>
    <w:rsid w:val="00E0227D"/>
    <w:rsid w:val="00E02DD9"/>
    <w:rsid w:val="00E04B84"/>
    <w:rsid w:val="00E06466"/>
    <w:rsid w:val="00E06835"/>
    <w:rsid w:val="00E06FDA"/>
    <w:rsid w:val="00E114BF"/>
    <w:rsid w:val="00E160A5"/>
    <w:rsid w:val="00E1713D"/>
    <w:rsid w:val="00E20A43"/>
    <w:rsid w:val="00E23898"/>
    <w:rsid w:val="00E3031D"/>
    <w:rsid w:val="00E319F1"/>
    <w:rsid w:val="00E337C5"/>
    <w:rsid w:val="00E33CD2"/>
    <w:rsid w:val="00E4052F"/>
    <w:rsid w:val="00E40E90"/>
    <w:rsid w:val="00E451DF"/>
    <w:rsid w:val="00E45C7E"/>
    <w:rsid w:val="00E531EB"/>
    <w:rsid w:val="00E5330A"/>
    <w:rsid w:val="00E54566"/>
    <w:rsid w:val="00E547E5"/>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58BE"/>
    <w:rsid w:val="00EA73DF"/>
    <w:rsid w:val="00EB61AE"/>
    <w:rsid w:val="00EB719E"/>
    <w:rsid w:val="00EC1E75"/>
    <w:rsid w:val="00EC322D"/>
    <w:rsid w:val="00ED383A"/>
    <w:rsid w:val="00EE1080"/>
    <w:rsid w:val="00EE7A49"/>
    <w:rsid w:val="00EF1EC5"/>
    <w:rsid w:val="00EF4C88"/>
    <w:rsid w:val="00EF55EB"/>
    <w:rsid w:val="00EF7B21"/>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1EFB"/>
    <w:rsid w:val="00F35516"/>
    <w:rsid w:val="00F35790"/>
    <w:rsid w:val="00F4136D"/>
    <w:rsid w:val="00F4212E"/>
    <w:rsid w:val="00F42C20"/>
    <w:rsid w:val="00F43E34"/>
    <w:rsid w:val="00F53053"/>
    <w:rsid w:val="00F53FE2"/>
    <w:rsid w:val="00F575FF"/>
    <w:rsid w:val="00F6101C"/>
    <w:rsid w:val="00F618EF"/>
    <w:rsid w:val="00F65582"/>
    <w:rsid w:val="00F66E75"/>
    <w:rsid w:val="00F7215A"/>
    <w:rsid w:val="00F777EB"/>
    <w:rsid w:val="00F77EB0"/>
    <w:rsid w:val="00F830E6"/>
    <w:rsid w:val="00F87CDD"/>
    <w:rsid w:val="00F90087"/>
    <w:rsid w:val="00F933F0"/>
    <w:rsid w:val="00F937A3"/>
    <w:rsid w:val="00F94715"/>
    <w:rsid w:val="00F96A3D"/>
    <w:rsid w:val="00FA4718"/>
    <w:rsid w:val="00FA5848"/>
    <w:rsid w:val="00FA6899"/>
    <w:rsid w:val="00FA7F3D"/>
    <w:rsid w:val="00FB1B2C"/>
    <w:rsid w:val="00FB38D8"/>
    <w:rsid w:val="00FC051F"/>
    <w:rsid w:val="00FC06FF"/>
    <w:rsid w:val="00FC45F4"/>
    <w:rsid w:val="00FC69B4"/>
    <w:rsid w:val="00FD0694"/>
    <w:rsid w:val="00FD25BE"/>
    <w:rsid w:val="00FD2E70"/>
    <w:rsid w:val="00FD7AA7"/>
    <w:rsid w:val="00FF1FCB"/>
    <w:rsid w:val="00FF52D4"/>
    <w:rsid w:val="00FF5658"/>
    <w:rsid w:val="00FF6AA4"/>
    <w:rsid w:val="00FF6B09"/>
    <w:rsid w:val="00FF700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D2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rsid w:val="00A83843"/>
    <w:pPr>
      <w:numPr>
        <w:numId w:val="3"/>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A83843"/>
    <w:pPr>
      <w:ind w:left="0"/>
    </w:pPr>
  </w:style>
  <w:style w:type="character" w:customStyle="1" w:styleId="RAN4observationChar">
    <w:name w:val="RAN4 observation Char"/>
    <w:basedOn w:val="DefaultParagraphFont"/>
    <w:link w:val="RAN4observation0"/>
    <w:rsid w:val="00A83843"/>
    <w:rPr>
      <w:rFonts w:eastAsia="Calibri"/>
      <w:lang w:val="en-GB" w:eastAsia="en-US"/>
    </w:rPr>
  </w:style>
  <w:style w:type="paragraph" w:customStyle="1" w:styleId="RAN4proposal">
    <w:name w:val="RAN4 proposal"/>
    <w:basedOn w:val="Caption"/>
    <w:next w:val="Normal"/>
    <w:link w:val="RAN4proposalChar"/>
    <w:qFormat/>
    <w:rsid w:val="00A83843"/>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link w:val="RAN4proposal"/>
    <w:rsid w:val="00A83843"/>
    <w:rPr>
      <w:rFonts w:eastAsiaTheme="minorEastAsia" w:cstheme="minorBidi"/>
      <w:b/>
      <w:iCs/>
      <w:szCs w:val="18"/>
      <w:lang w:val="en-US" w:eastAsia="en-US"/>
    </w:rPr>
  </w:style>
  <w:style w:type="paragraph" w:customStyle="1" w:styleId="Proposal">
    <w:name w:val="Proposal"/>
    <w:basedOn w:val="ListParagraph"/>
    <w:next w:val="Normal"/>
    <w:link w:val="ProposalChar"/>
    <w:qFormat/>
    <w:rsid w:val="006214C2"/>
    <w:pPr>
      <w:numPr>
        <w:numId w:val="5"/>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rsid w:val="006214C2"/>
    <w:rPr>
      <w:b/>
      <w:lang w:val="en-US" w:eastAsia="zh-CN"/>
    </w:rPr>
  </w:style>
  <w:style w:type="paragraph" w:customStyle="1" w:styleId="Observation">
    <w:name w:val="Observation"/>
    <w:basedOn w:val="ListParagraph"/>
    <w:next w:val="Normal"/>
    <w:link w:val="ObservationChar"/>
    <w:qFormat/>
    <w:rsid w:val="009B5B7B"/>
    <w:pPr>
      <w:numPr>
        <w:numId w:val="7"/>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DefaultParagraphFont"/>
    <w:link w:val="Observation"/>
    <w:rsid w:val="009B5B7B"/>
    <w:rPr>
      <w:b/>
      <w:lang w:val="en-GB" w:eastAsia="zh-CN"/>
    </w:rPr>
  </w:style>
  <w:style w:type="character" w:customStyle="1" w:styleId="DocumentMapChar">
    <w:name w:val="Document Map Char"/>
    <w:link w:val="DocumentMap"/>
    <w:uiPriority w:val="99"/>
    <w:semiHidden/>
    <w:rsid w:val="00D14E21"/>
    <w:rPr>
      <w:rFonts w:ascii="Tahoma" w:hAnsi="Tahoma"/>
      <w:shd w:val="clear" w:color="auto" w:fill="000080"/>
      <w:lang w:val="en-GB" w:eastAsia="en-US"/>
    </w:rPr>
  </w:style>
  <w:style w:type="paragraph" w:styleId="Date">
    <w:name w:val="Date"/>
    <w:basedOn w:val="Normal"/>
    <w:next w:val="Normal"/>
    <w:link w:val="DateChar"/>
    <w:uiPriority w:val="99"/>
    <w:semiHidden/>
    <w:unhideWhenUsed/>
    <w:rsid w:val="00D14E21"/>
    <w:pPr>
      <w:ind w:leftChars="2500" w:left="100"/>
    </w:pPr>
  </w:style>
  <w:style w:type="character" w:customStyle="1" w:styleId="DateChar">
    <w:name w:val="Date Char"/>
    <w:basedOn w:val="DefaultParagraphFont"/>
    <w:link w:val="Date"/>
    <w:uiPriority w:val="99"/>
    <w:semiHidden/>
    <w:rsid w:val="00D14E21"/>
    <w:rPr>
      <w:lang w:val="en-GB" w:eastAsia="en-US"/>
    </w:rPr>
  </w:style>
  <w:style w:type="character" w:customStyle="1" w:styleId="texhtml">
    <w:name w:val="texhtml"/>
    <w:basedOn w:val="DefaultParagraphFont"/>
    <w:rsid w:val="00D14E21"/>
  </w:style>
  <w:style w:type="character" w:customStyle="1" w:styleId="apple-converted-space">
    <w:name w:val="apple-converted-space"/>
    <w:basedOn w:val="DefaultParagraphFont"/>
    <w:rsid w:val="00D14E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1971</Words>
  <Characters>11241</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SAMSUNG-Yunchuan</cp:lastModifiedBy>
  <cp:revision>2</cp:revision>
  <cp:lastPrinted>2019-04-25T01:09:00Z</cp:lastPrinted>
  <dcterms:created xsi:type="dcterms:W3CDTF">2023-08-25T08:41:00Z</dcterms:created>
  <dcterms:modified xsi:type="dcterms:W3CDTF">2023-08-25T08:41:00Z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